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8D858" w14:textId="77777777" w:rsidR="0038217B" w:rsidRPr="004C14E7" w:rsidRDefault="00000000">
      <w:pPr>
        <w:jc w:val="center"/>
        <w:rPr>
          <w:color w:val="auto"/>
        </w:rPr>
      </w:pPr>
      <w:r w:rsidRPr="004C14E7">
        <w:rPr>
          <w:b/>
          <w:color w:val="auto"/>
          <w:sz w:val="46"/>
        </w:rPr>
        <w:t>PUBLIC SECTOR LEADERSHIP</w:t>
      </w:r>
      <w:r w:rsidRPr="004C14E7">
        <w:rPr>
          <w:b/>
          <w:color w:val="auto"/>
          <w:sz w:val="46"/>
        </w:rPr>
        <w:br/>
        <w:t>FEEDBACK TOOL</w:t>
      </w:r>
    </w:p>
    <w:p w14:paraId="01C0A195" w14:textId="77777777" w:rsidR="0038217B" w:rsidRPr="004C14E7" w:rsidRDefault="00000000">
      <w:pPr>
        <w:spacing w:after="280"/>
        <w:jc w:val="center"/>
        <w:rPr>
          <w:color w:val="auto"/>
        </w:rPr>
      </w:pPr>
      <w:r w:rsidRPr="004C14E7">
        <w:rPr>
          <w:color w:val="auto"/>
          <w:sz w:val="24"/>
        </w:rPr>
        <w:t>Participant and Reviewer Workshop Tool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5EE38CEA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56037D1C" w14:textId="2041B2F0" w:rsidR="0038217B" w:rsidRPr="001573D6" w:rsidRDefault="00000000">
            <w:pPr>
              <w:spacing w:after="0"/>
              <w:rPr>
                <w:b/>
                <w:color w:val="17365D"/>
                <w:sz w:val="24"/>
                <w:szCs w:val="24"/>
              </w:rPr>
            </w:pPr>
            <w:r w:rsidRPr="004C14E7">
              <w:rPr>
                <w:b/>
                <w:color w:val="17365D"/>
                <w:sz w:val="24"/>
                <w:szCs w:val="24"/>
              </w:rPr>
              <w:t>PURPOSE</w:t>
            </w:r>
            <w:r w:rsidR="001573D6">
              <w:rPr>
                <w:b/>
                <w:color w:val="17365D"/>
                <w:sz w:val="24"/>
                <w:szCs w:val="24"/>
              </w:rPr>
              <w:t>:</w:t>
            </w:r>
            <w:r w:rsidRPr="004C14E7">
              <w:rPr>
                <w:b/>
                <w:color w:val="17365D"/>
                <w:sz w:val="24"/>
                <w:szCs w:val="24"/>
              </w:rPr>
              <w:t xml:space="preserve">  </w:t>
            </w:r>
            <w:r w:rsidRPr="004C14E7">
              <w:rPr>
                <w:color w:val="auto"/>
                <w:sz w:val="24"/>
                <w:szCs w:val="24"/>
              </w:rPr>
              <w:t>To test the participant’s LDR-02 self-assessment through focused feedback from one person who has directly observed their leadership.</w:t>
            </w:r>
          </w:p>
        </w:tc>
      </w:tr>
    </w:tbl>
    <w:p w14:paraId="5AA1D382" w14:textId="77777777" w:rsidR="0038217B" w:rsidRDefault="0038217B">
      <w:pPr>
        <w:spacing w:after="0"/>
      </w:pPr>
    </w:p>
    <w:p w14:paraId="0D3C0EA7" w14:textId="77777777" w:rsidR="0038217B" w:rsidRDefault="00000000">
      <w:pPr>
        <w:pStyle w:val="Heading1"/>
      </w:pPr>
      <w:r>
        <w:t>A focused feedback process</w:t>
      </w:r>
    </w:p>
    <w:p w14:paraId="540AC9C6" w14:textId="77777777" w:rsidR="0038217B" w:rsidRPr="004C14E7" w:rsidRDefault="00000000">
      <w:pPr>
        <w:rPr>
          <w:color w:val="auto"/>
          <w:sz w:val="24"/>
          <w:szCs w:val="24"/>
        </w:rPr>
      </w:pPr>
      <w:r w:rsidRPr="004C14E7">
        <w:rPr>
          <w:color w:val="auto"/>
          <w:sz w:val="24"/>
          <w:szCs w:val="24"/>
        </w:rPr>
        <w:t>LDR-03 is not a formal performance appraisal or a full 360-degree survey. It provides one additional, evidence-based perspective and a structured conversation.</w:t>
      </w:r>
    </w:p>
    <w:p w14:paraId="3CEB981B" w14:textId="77777777" w:rsidR="0038217B" w:rsidRDefault="00000000">
      <w:pPr>
        <w:pStyle w:val="Heading1"/>
      </w:pPr>
      <w:r>
        <w:t>Responsibilities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38217B" w14:paraId="729F9D8A" w14:textId="77777777">
        <w:trPr>
          <w:tblHeader/>
          <w:jc w:val="center"/>
        </w:trPr>
        <w:tc>
          <w:tcPr>
            <w:tcW w:w="496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5372238" w14:textId="77777777" w:rsidR="0038217B" w:rsidRPr="004C14E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C14E7">
              <w:rPr>
                <w:b/>
                <w:color w:val="FFFFFF"/>
                <w:sz w:val="22"/>
              </w:rPr>
              <w:t>Participant</w:t>
            </w:r>
          </w:p>
        </w:tc>
        <w:tc>
          <w:tcPr>
            <w:tcW w:w="4968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F289317" w14:textId="77777777" w:rsidR="0038217B" w:rsidRPr="004C14E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C14E7">
              <w:rPr>
                <w:b/>
                <w:color w:val="FFFFFF"/>
                <w:sz w:val="22"/>
              </w:rPr>
              <w:t>Reviewer</w:t>
            </w:r>
          </w:p>
        </w:tc>
      </w:tr>
      <w:tr w:rsidR="0038217B" w14:paraId="285D20ED" w14:textId="77777777">
        <w:trPr>
          <w:jc w:val="center"/>
        </w:trPr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6B9C35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Select someone who has observed your leadership and can speak honestly.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549ECD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Use behaviour you have directly observed; distinguish evidence from assumption.</w:t>
            </w:r>
          </w:p>
        </w:tc>
      </w:tr>
      <w:tr w:rsidR="0038217B" w14:paraId="15C4CCF5" w14:textId="77777777">
        <w:trPr>
          <w:jc w:val="center"/>
        </w:trPr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C4E0B8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Share the purpose of LDR-03 and invite constructive feedback.</w:t>
            </w:r>
          </w:p>
        </w:tc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EDA44B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Give specific examples and describe impact, not personality.</w:t>
            </w:r>
          </w:p>
        </w:tc>
      </w:tr>
      <w:tr w:rsidR="0038217B" w14:paraId="34D3C892" w14:textId="77777777">
        <w:trPr>
          <w:jc w:val="center"/>
        </w:trPr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F78249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Listen without debating every point and ask for clarification.</w:t>
            </w:r>
          </w:p>
        </w:tc>
        <w:tc>
          <w:tcPr>
            <w:tcW w:w="49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4DF598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Recognise strengths as well as development needs.</w:t>
            </w:r>
          </w:p>
        </w:tc>
      </w:tr>
      <w:tr w:rsidR="0038217B" w14:paraId="1A81261E" w14:textId="77777777">
        <w:trPr>
          <w:jc w:val="center"/>
        </w:trPr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C268A6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Decide what to accept, test further, or discuss with a facilitator.</w:t>
            </w:r>
          </w:p>
        </w:tc>
        <w:tc>
          <w:tcPr>
            <w:tcW w:w="49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357974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Respect confidentiality and the agreed use of the feedback.</w:t>
            </w:r>
          </w:p>
        </w:tc>
      </w:tr>
    </w:tbl>
    <w:p w14:paraId="67A0119B" w14:textId="77777777" w:rsidR="0038217B" w:rsidRDefault="0038217B">
      <w:pPr>
        <w:spacing w:after="0"/>
      </w:pPr>
    </w:p>
    <w:p w14:paraId="02D056CE" w14:textId="77777777" w:rsidR="0038217B" w:rsidRDefault="00000000">
      <w:pPr>
        <w:pStyle w:val="Heading1"/>
      </w:pPr>
      <w:r>
        <w:t>Rating scale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"/>
        <w:gridCol w:w="8899"/>
      </w:tblGrid>
      <w:tr w:rsidR="0038217B" w14:paraId="4A9CD2F2" w14:textId="77777777">
        <w:trPr>
          <w:tblHeader/>
          <w:jc w:val="center"/>
        </w:trPr>
        <w:tc>
          <w:tcPr>
            <w:tcW w:w="103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D9EDB1B" w14:textId="77777777" w:rsidR="0038217B" w:rsidRPr="004C14E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C14E7">
              <w:rPr>
                <w:b/>
                <w:color w:val="FFFFFF"/>
                <w:sz w:val="22"/>
              </w:rPr>
              <w:t>Rating</w:t>
            </w:r>
          </w:p>
        </w:tc>
        <w:tc>
          <w:tcPr>
            <w:tcW w:w="889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2484C1E" w14:textId="77777777" w:rsidR="0038217B" w:rsidRPr="004C14E7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C14E7">
              <w:rPr>
                <w:b/>
                <w:color w:val="FFFFFF"/>
                <w:sz w:val="22"/>
              </w:rPr>
              <w:t>Meaning</w:t>
            </w:r>
          </w:p>
        </w:tc>
      </w:tr>
      <w:tr w:rsidR="0038217B" w14:paraId="2EC75FFF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5562A8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1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B6B194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Rarely demonstrated; substantial guidance is required.</w:t>
            </w:r>
          </w:p>
        </w:tc>
      </w:tr>
      <w:tr w:rsidR="0038217B" w14:paraId="6F3B9972" w14:textId="77777777">
        <w:trPr>
          <w:jc w:val="center"/>
        </w:trPr>
        <w:tc>
          <w:tcPr>
            <w:tcW w:w="10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BA7C53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2</w:t>
            </w:r>
          </w:p>
        </w:tc>
        <w:tc>
          <w:tcPr>
            <w:tcW w:w="889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048F4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Sometimes demonstrated, but not yet reliable.</w:t>
            </w:r>
          </w:p>
        </w:tc>
      </w:tr>
      <w:tr w:rsidR="0038217B" w14:paraId="3EE432BB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A9E54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3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18D65A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Demonstrated reliably in normal situations.</w:t>
            </w:r>
          </w:p>
        </w:tc>
      </w:tr>
      <w:tr w:rsidR="0038217B" w14:paraId="4AB9EBFE" w14:textId="77777777">
        <w:trPr>
          <w:jc w:val="center"/>
        </w:trPr>
        <w:tc>
          <w:tcPr>
            <w:tcW w:w="10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7B0952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4</w:t>
            </w:r>
          </w:p>
        </w:tc>
        <w:tc>
          <w:tcPr>
            <w:tcW w:w="889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218361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Demonstrated consistently, including in difficult situations.</w:t>
            </w:r>
          </w:p>
        </w:tc>
      </w:tr>
      <w:tr w:rsidR="0038217B" w14:paraId="399FD7DF" w14:textId="77777777">
        <w:trPr>
          <w:jc w:val="center"/>
        </w:trPr>
        <w:tc>
          <w:tcPr>
            <w:tcW w:w="10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9F3B40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5</w:t>
            </w:r>
          </w:p>
        </w:tc>
        <w:tc>
          <w:tcPr>
            <w:tcW w:w="889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B0E722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Demonstrated at a high level and strengthens others.</w:t>
            </w:r>
          </w:p>
        </w:tc>
      </w:tr>
      <w:tr w:rsidR="0038217B" w14:paraId="0C53972A" w14:textId="77777777">
        <w:trPr>
          <w:jc w:val="center"/>
        </w:trPr>
        <w:tc>
          <w:tcPr>
            <w:tcW w:w="10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295BA8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N/O</w:t>
            </w:r>
          </w:p>
        </w:tc>
        <w:tc>
          <w:tcPr>
            <w:tcW w:w="889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AE071D" w14:textId="77777777" w:rsidR="0038217B" w:rsidRPr="004C14E7" w:rsidRDefault="00000000">
            <w:pPr>
              <w:spacing w:after="0" w:line="240" w:lineRule="auto"/>
              <w:rPr>
                <w:sz w:val="22"/>
              </w:rPr>
            </w:pPr>
            <w:r w:rsidRPr="004C14E7">
              <w:rPr>
                <w:sz w:val="22"/>
              </w:rPr>
              <w:t>Not observed or insufficient evidence to rate.</w:t>
            </w:r>
          </w:p>
        </w:tc>
      </w:tr>
    </w:tbl>
    <w:p w14:paraId="7DDADF80" w14:textId="77777777" w:rsidR="0038217B" w:rsidRDefault="0038217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074D4381" w14:textId="77777777">
        <w:trPr>
          <w:jc w:val="center"/>
        </w:trPr>
        <w:tc>
          <w:tcPr>
            <w:tcW w:w="9936" w:type="dxa"/>
            <w:shd w:val="clear" w:color="auto" w:fill="FFF3CD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50BD4001" w14:textId="77777777" w:rsidR="0038217B" w:rsidRDefault="00000000">
            <w:pPr>
              <w:spacing w:after="0"/>
            </w:pPr>
            <w:r>
              <w:rPr>
                <w:b/>
                <w:color w:val="17365D"/>
              </w:rPr>
              <w:t xml:space="preserve">FEEDBACK RULE  </w:t>
            </w:r>
            <w:r>
              <w:t>A rating without an example is provisional. The aim is greater accuracy and useful development—not agreement on every score.</w:t>
            </w:r>
          </w:p>
        </w:tc>
      </w:tr>
    </w:tbl>
    <w:p w14:paraId="40D1E58A" w14:textId="77777777" w:rsidR="0038217B" w:rsidRDefault="00000000">
      <w:pPr>
        <w:pStyle w:val="Heading1"/>
      </w:pPr>
      <w:r>
        <w:lastRenderedPageBreak/>
        <w:t>A. Participant and Reviewer Context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192"/>
      </w:tblGrid>
      <w:tr w:rsidR="0038217B" w14:paraId="191D941F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F5FA963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Participant name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F21508" w14:textId="593C398C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43F8B2FC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C8364A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Position / work unit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1D7843C" w14:textId="767888A5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4AD8F35F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6F74870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Reviewer name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7A2C7D4" w14:textId="091F2B83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6979AEA0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FD57CD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Relationship to participant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51E60F0" w14:textId="0BD506F3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4B162253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2D2F5A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Period over which leadership was observed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C7E79DE" w14:textId="06786143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7428B714" w14:textId="77777777">
        <w:trPr>
          <w:jc w:val="center"/>
        </w:trPr>
        <w:tc>
          <w:tcPr>
            <w:tcW w:w="374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2F9A8D" w14:textId="77777777" w:rsidR="0038217B" w:rsidRPr="001573D6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1573D6">
              <w:rPr>
                <w:b/>
                <w:color w:val="17365D"/>
                <w:sz w:val="24"/>
                <w:szCs w:val="24"/>
              </w:rPr>
              <w:t>Contexts in which leadership was observed</w:t>
            </w:r>
          </w:p>
        </w:tc>
        <w:tc>
          <w:tcPr>
            <w:tcW w:w="619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C48E93D" w14:textId="5337F7AB" w:rsidR="0038217B" w:rsidRPr="001573D6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9046603" w14:textId="77777777" w:rsidR="0038217B" w:rsidRDefault="0038217B">
      <w:pPr>
        <w:spacing w:after="0"/>
      </w:pPr>
    </w:p>
    <w:p w14:paraId="18CA62B9" w14:textId="77777777" w:rsidR="0038217B" w:rsidRDefault="00000000">
      <w:pPr>
        <w:pStyle w:val="Heading1"/>
      </w:pPr>
      <w:r>
        <w:t>B. Competency Feedback</w:t>
      </w:r>
    </w:p>
    <w:p w14:paraId="273A20AF" w14:textId="77777777" w:rsidR="0038217B" w:rsidRPr="00F81EF0" w:rsidRDefault="00000000">
      <w:pPr>
        <w:rPr>
          <w:sz w:val="22"/>
        </w:rPr>
      </w:pPr>
      <w:r w:rsidRPr="00F81EF0">
        <w:rPr>
          <w:sz w:val="22"/>
        </w:rPr>
        <w:t>Rate each competency using behaviour you have observed. Record N/O where you do not have enough evidence.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1224"/>
        <w:gridCol w:w="4176"/>
      </w:tblGrid>
      <w:tr w:rsidR="0038217B" w:rsidRPr="00F81EF0" w14:paraId="10C8199D" w14:textId="77777777">
        <w:trPr>
          <w:tblHeader/>
          <w:jc w:val="center"/>
        </w:trPr>
        <w:tc>
          <w:tcPr>
            <w:tcW w:w="453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C04AC5E" w14:textId="77777777" w:rsidR="0038217B" w:rsidRPr="00F81EF0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81EF0">
              <w:rPr>
                <w:b/>
                <w:color w:val="FFFFFF"/>
                <w:sz w:val="22"/>
              </w:rPr>
              <w:t>Competency and behaviour focus</w:t>
            </w:r>
          </w:p>
        </w:tc>
        <w:tc>
          <w:tcPr>
            <w:tcW w:w="122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A558756" w14:textId="77777777" w:rsidR="0038217B" w:rsidRPr="00F81EF0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81EF0">
              <w:rPr>
                <w:b/>
                <w:color w:val="FFFFFF"/>
                <w:sz w:val="22"/>
              </w:rPr>
              <w:t>Rating</w:t>
            </w:r>
            <w:r w:rsidRPr="00F81EF0">
              <w:rPr>
                <w:b/>
                <w:color w:val="FFFFFF"/>
                <w:sz w:val="22"/>
              </w:rPr>
              <w:br/>
              <w:t>1–5 / N/O</w:t>
            </w:r>
          </w:p>
        </w:tc>
        <w:tc>
          <w:tcPr>
            <w:tcW w:w="417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E35CB61" w14:textId="77777777" w:rsidR="0038217B" w:rsidRPr="00F81EF0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F81EF0">
              <w:rPr>
                <w:b/>
                <w:color w:val="FFFFFF"/>
                <w:sz w:val="22"/>
              </w:rPr>
              <w:t>Specific evidence or example</w:t>
            </w:r>
          </w:p>
        </w:tc>
      </w:tr>
      <w:tr w:rsidR="0038217B" w:rsidRPr="00F81EF0" w14:paraId="18EF1C55" w14:textId="77777777">
        <w:trPr>
          <w:jc w:val="center"/>
        </w:trPr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8B598D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1. Public Purpose and Integrity</w:t>
            </w:r>
            <w:r w:rsidRPr="00F81EF0">
              <w:rPr>
                <w:sz w:val="22"/>
              </w:rPr>
              <w:br/>
              <w:t>Connects decisions to public purpose; acts ethically; protects trust and resources.</w:t>
            </w: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754EE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821F15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F81EF0" w14:paraId="5C9BA3D9" w14:textId="77777777">
        <w:trPr>
          <w:jc w:val="center"/>
        </w:trPr>
        <w:tc>
          <w:tcPr>
            <w:tcW w:w="45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1EA918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2. Strategic Thinking and Judgement</w:t>
            </w:r>
            <w:r w:rsidRPr="00F81EF0">
              <w:rPr>
                <w:sz w:val="22"/>
              </w:rPr>
              <w:br/>
              <w:t xml:space="preserve">Defines </w:t>
            </w:r>
            <w:proofErr w:type="gramStart"/>
            <w:r w:rsidRPr="00F81EF0">
              <w:rPr>
                <w:sz w:val="22"/>
              </w:rPr>
              <w:t>problems;</w:t>
            </w:r>
            <w:proofErr w:type="gramEnd"/>
            <w:r w:rsidRPr="00F81EF0">
              <w:rPr>
                <w:sz w:val="22"/>
              </w:rPr>
              <w:t xml:space="preserve"> </w:t>
            </w:r>
            <w:proofErr w:type="gramStart"/>
            <w:r w:rsidRPr="00F81EF0">
              <w:rPr>
                <w:sz w:val="22"/>
              </w:rPr>
              <w:t>weighs</w:t>
            </w:r>
            <w:proofErr w:type="gramEnd"/>
            <w:r w:rsidRPr="00F81EF0">
              <w:rPr>
                <w:sz w:val="22"/>
              </w:rPr>
              <w:t xml:space="preserve"> evidence, options, risks, and consequences.</w:t>
            </w:r>
          </w:p>
        </w:tc>
        <w:tc>
          <w:tcPr>
            <w:tcW w:w="122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49CABF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F3D0BD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F81EF0" w14:paraId="2F9BEAE0" w14:textId="77777777">
        <w:trPr>
          <w:jc w:val="center"/>
        </w:trPr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E996B8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3. Leading and Developing People</w:t>
            </w:r>
            <w:r w:rsidRPr="00F81EF0">
              <w:rPr>
                <w:sz w:val="22"/>
              </w:rPr>
              <w:br/>
              <w:t xml:space="preserve">Creates </w:t>
            </w:r>
            <w:proofErr w:type="gramStart"/>
            <w:r w:rsidRPr="00F81EF0">
              <w:rPr>
                <w:sz w:val="22"/>
              </w:rPr>
              <w:t>clarity</w:t>
            </w:r>
            <w:proofErr w:type="gramEnd"/>
            <w:r w:rsidRPr="00F81EF0">
              <w:rPr>
                <w:sz w:val="22"/>
              </w:rPr>
              <w:t>; delegates; gives feedback; develops and supports people.</w:t>
            </w: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47F758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8D763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F81EF0" w14:paraId="56122516" w14:textId="77777777">
        <w:trPr>
          <w:jc w:val="center"/>
        </w:trPr>
        <w:tc>
          <w:tcPr>
            <w:tcW w:w="45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8E5B3C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4. Communication and Collaboration</w:t>
            </w:r>
            <w:r w:rsidRPr="00F81EF0">
              <w:rPr>
                <w:sz w:val="22"/>
              </w:rPr>
              <w:br/>
              <w:t>Listens; explains; builds relationships; handles disagreement constructively.</w:t>
            </w:r>
          </w:p>
        </w:tc>
        <w:tc>
          <w:tcPr>
            <w:tcW w:w="122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4EC7B0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FA24C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F81EF0" w14:paraId="52C1D5BE" w14:textId="77777777">
        <w:trPr>
          <w:jc w:val="center"/>
        </w:trPr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2590EA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5. Accountability and Delivery</w:t>
            </w:r>
            <w:r w:rsidRPr="00F81EF0">
              <w:rPr>
                <w:sz w:val="22"/>
              </w:rPr>
              <w:br/>
              <w:t>Plans, assigns responsibility, monitors progress, manages risk, and follows through.</w:t>
            </w:r>
          </w:p>
        </w:tc>
        <w:tc>
          <w:tcPr>
            <w:tcW w:w="122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352544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38DC0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F81EF0" w14:paraId="393DCAD3" w14:textId="77777777">
        <w:trPr>
          <w:jc w:val="center"/>
        </w:trPr>
        <w:tc>
          <w:tcPr>
            <w:tcW w:w="453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31AF70" w14:textId="77777777" w:rsidR="0038217B" w:rsidRPr="00F81EF0" w:rsidRDefault="00000000" w:rsidP="00F81EF0">
            <w:pPr>
              <w:spacing w:after="0" w:line="240" w:lineRule="auto"/>
              <w:rPr>
                <w:sz w:val="22"/>
              </w:rPr>
            </w:pPr>
            <w:r w:rsidRPr="00F81EF0">
              <w:rPr>
                <w:sz w:val="22"/>
              </w:rPr>
              <w:t>6. Adaptation and Learning</w:t>
            </w:r>
            <w:r w:rsidRPr="00F81EF0">
              <w:rPr>
                <w:sz w:val="22"/>
              </w:rPr>
              <w:br/>
              <w:t>Seeks feedback; adjusts; supports improvement; learns from setbacks.</w:t>
            </w:r>
          </w:p>
        </w:tc>
        <w:tc>
          <w:tcPr>
            <w:tcW w:w="122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245E97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417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4D86EC" w14:textId="77777777" w:rsidR="0038217B" w:rsidRPr="00F81EF0" w:rsidRDefault="0038217B">
            <w:pPr>
              <w:spacing w:after="0" w:line="240" w:lineRule="auto"/>
              <w:rPr>
                <w:sz w:val="22"/>
              </w:rPr>
            </w:pPr>
          </w:p>
        </w:tc>
      </w:tr>
    </w:tbl>
    <w:p w14:paraId="129AD840" w14:textId="77777777" w:rsidR="0038217B" w:rsidRDefault="0038217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54A29E41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5966B7B6" w14:textId="77777777" w:rsidR="0038217B" w:rsidRDefault="00000000">
            <w:pPr>
              <w:spacing w:after="0"/>
            </w:pPr>
            <w:r>
              <w:rPr>
                <w:b/>
                <w:color w:val="17365D"/>
              </w:rPr>
              <w:t xml:space="preserve">FOUNDATIONAL CAPABILITIES  </w:t>
            </w:r>
            <w:r>
              <w:t>Concerns involving integrity, public purpose, accountability, or responsible use of public resources should be described clearly, regardless of the overall profile.</w:t>
            </w:r>
          </w:p>
        </w:tc>
      </w:tr>
    </w:tbl>
    <w:p w14:paraId="7D9DF4FB" w14:textId="77777777" w:rsidR="0038217B" w:rsidRDefault="0038217B">
      <w:pPr>
        <w:spacing w:after="0"/>
      </w:pPr>
    </w:p>
    <w:p w14:paraId="2FCC4B6D" w14:textId="77777777" w:rsidR="0038217B" w:rsidRDefault="00000000">
      <w:r>
        <w:br w:type="page"/>
      </w:r>
    </w:p>
    <w:p w14:paraId="4B767362" w14:textId="77777777" w:rsidR="0038217B" w:rsidRDefault="00000000">
      <w:pPr>
        <w:pStyle w:val="Heading1"/>
      </w:pPr>
      <w:r>
        <w:lastRenderedPageBreak/>
        <w:t>C. Evidence-Based Feedback</w:t>
      </w:r>
    </w:p>
    <w:p w14:paraId="1A3547D4" w14:textId="77777777" w:rsidR="0038217B" w:rsidRDefault="00000000">
      <w:pPr>
        <w:pStyle w:val="Heading2"/>
      </w:pPr>
      <w:r>
        <w:t>Leadership strengths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136"/>
      </w:tblGrid>
      <w:tr w:rsidR="0038217B" w14:paraId="1DEB0E7E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113F99" w14:textId="77777777" w:rsidR="0038217B" w:rsidRPr="006319E9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b/>
                <w:color w:val="17365D"/>
                <w:sz w:val="22"/>
              </w:rPr>
              <w:t>Strength 1</w:t>
            </w:r>
          </w:p>
        </w:tc>
        <w:tc>
          <w:tcPr>
            <w:tcW w:w="813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E5E8209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t>Behaviour observed:</w:t>
            </w:r>
            <w:r w:rsidRPr="006319E9">
              <w:rPr>
                <w:sz w:val="22"/>
              </w:rPr>
              <w:br/>
              <w:t>____________________________________________________________</w:t>
            </w:r>
            <w:r w:rsidRPr="006319E9">
              <w:rPr>
                <w:sz w:val="22"/>
              </w:rPr>
              <w:br/>
            </w:r>
          </w:p>
          <w:p w14:paraId="40D90B55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t>Example and impact:</w:t>
            </w:r>
            <w:r w:rsidRPr="006319E9">
              <w:rPr>
                <w:sz w:val="22"/>
              </w:rPr>
              <w:br/>
              <w:t>____________________________________________________________</w:t>
            </w:r>
          </w:p>
          <w:p w14:paraId="23873B8D" w14:textId="16045FB9" w:rsidR="0038217B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br/>
              <w:t>____________________________________________________________</w:t>
            </w:r>
          </w:p>
          <w:p w14:paraId="75C1912B" w14:textId="02DAC905" w:rsidR="00DF4144" w:rsidRPr="006319E9" w:rsidRDefault="00DF4144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070CCB6A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D97B297" w14:textId="77777777" w:rsidR="0038217B" w:rsidRPr="006319E9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b/>
                <w:color w:val="17365D"/>
                <w:sz w:val="22"/>
              </w:rPr>
              <w:t>Strength 2</w:t>
            </w:r>
          </w:p>
        </w:tc>
        <w:tc>
          <w:tcPr>
            <w:tcW w:w="813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2C91EF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t>Behaviour observed:</w:t>
            </w:r>
            <w:r w:rsidRPr="006319E9">
              <w:rPr>
                <w:sz w:val="22"/>
              </w:rPr>
              <w:br/>
              <w:t>____________________________________________________________</w:t>
            </w:r>
            <w:r w:rsidRPr="006319E9">
              <w:rPr>
                <w:sz w:val="22"/>
              </w:rPr>
              <w:br/>
            </w:r>
          </w:p>
          <w:p w14:paraId="1D15D4BB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t>Example and impact:</w:t>
            </w:r>
            <w:r w:rsidRPr="006319E9">
              <w:rPr>
                <w:sz w:val="22"/>
              </w:rPr>
              <w:br/>
              <w:t>____________________________________________________________</w:t>
            </w:r>
          </w:p>
          <w:p w14:paraId="26949955" w14:textId="77777777" w:rsidR="0038217B" w:rsidRDefault="00000000">
            <w:pPr>
              <w:spacing w:after="0" w:line="240" w:lineRule="auto"/>
              <w:rPr>
                <w:sz w:val="22"/>
              </w:rPr>
            </w:pPr>
            <w:r w:rsidRPr="006319E9">
              <w:rPr>
                <w:sz w:val="22"/>
              </w:rPr>
              <w:br/>
              <w:t>____________________________________________________________</w:t>
            </w:r>
          </w:p>
          <w:p w14:paraId="147B3464" w14:textId="77777777" w:rsidR="0072341C" w:rsidRDefault="0072341C">
            <w:pPr>
              <w:spacing w:after="0" w:line="240" w:lineRule="auto"/>
              <w:rPr>
                <w:sz w:val="22"/>
              </w:rPr>
            </w:pPr>
          </w:p>
          <w:p w14:paraId="1FAB3B40" w14:textId="17E73CD7" w:rsidR="00DF4144" w:rsidRPr="006319E9" w:rsidRDefault="00DF4144">
            <w:pPr>
              <w:spacing w:after="0" w:line="240" w:lineRule="auto"/>
              <w:rPr>
                <w:sz w:val="22"/>
              </w:rPr>
            </w:pPr>
          </w:p>
        </w:tc>
      </w:tr>
    </w:tbl>
    <w:p w14:paraId="10E447B9" w14:textId="77777777" w:rsidR="0038217B" w:rsidRDefault="0038217B">
      <w:pPr>
        <w:spacing w:after="0"/>
      </w:pPr>
    </w:p>
    <w:p w14:paraId="20A0501D" w14:textId="77777777" w:rsidR="0038217B" w:rsidRDefault="00000000">
      <w:pPr>
        <w:pStyle w:val="Heading2"/>
      </w:pPr>
      <w:r>
        <w:t>Development opportunities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8136"/>
      </w:tblGrid>
      <w:tr w:rsidR="0038217B" w14:paraId="713A2C1E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12E1C16" w14:textId="77777777" w:rsidR="0038217B" w:rsidRPr="00DF4144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b/>
                <w:color w:val="17365D"/>
                <w:sz w:val="22"/>
              </w:rPr>
              <w:t>Opportunity 1</w:t>
            </w:r>
          </w:p>
        </w:tc>
        <w:tc>
          <w:tcPr>
            <w:tcW w:w="813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7364E1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Behaviour observed or missing:</w:t>
            </w:r>
            <w:r w:rsidRPr="00DF4144">
              <w:rPr>
                <w:sz w:val="22"/>
              </w:rPr>
              <w:br/>
              <w:t>____________________________________________________________</w:t>
            </w:r>
            <w:r w:rsidRPr="00DF4144">
              <w:rPr>
                <w:sz w:val="22"/>
              </w:rPr>
              <w:br/>
            </w:r>
          </w:p>
          <w:p w14:paraId="4B0C01E1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Example and impact:</w:t>
            </w:r>
            <w:r w:rsidRPr="00DF4144">
              <w:rPr>
                <w:sz w:val="22"/>
              </w:rPr>
              <w:br/>
              <w:t>____________________________________________________________</w:t>
            </w:r>
          </w:p>
          <w:p w14:paraId="6E8F207C" w14:textId="77777777" w:rsidR="00DF4144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br/>
              <w:t>____________________________________________________________</w:t>
            </w:r>
          </w:p>
          <w:p w14:paraId="79200370" w14:textId="77777777" w:rsidR="001E0816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br/>
              <w:t>A more effective response could be:</w:t>
            </w:r>
          </w:p>
          <w:p w14:paraId="321EDB2B" w14:textId="77777777" w:rsidR="001E0816" w:rsidRDefault="001E0816">
            <w:pPr>
              <w:spacing w:after="0" w:line="240" w:lineRule="auto"/>
              <w:rPr>
                <w:sz w:val="22"/>
              </w:rPr>
            </w:pPr>
          </w:p>
          <w:p w14:paraId="74112D04" w14:textId="4877AC6E" w:rsidR="0038217B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____________________________________________________________</w:t>
            </w:r>
          </w:p>
          <w:p w14:paraId="20F850A2" w14:textId="5C30D70C" w:rsidR="001E0816" w:rsidRPr="00DF4144" w:rsidRDefault="001E0816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27113A90" w14:textId="77777777">
        <w:trPr>
          <w:jc w:val="center"/>
        </w:trPr>
        <w:tc>
          <w:tcPr>
            <w:tcW w:w="1800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FBB6FDC" w14:textId="77777777" w:rsidR="0038217B" w:rsidRPr="00DF4144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b/>
                <w:color w:val="17365D"/>
                <w:sz w:val="22"/>
              </w:rPr>
              <w:t>Opportunity 2</w:t>
            </w:r>
          </w:p>
        </w:tc>
        <w:tc>
          <w:tcPr>
            <w:tcW w:w="8136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49F6707" w14:textId="77777777" w:rsidR="0072341C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Behaviour observed or missing:</w:t>
            </w:r>
            <w:r w:rsidRPr="00DF4144">
              <w:rPr>
                <w:sz w:val="22"/>
              </w:rPr>
              <w:br/>
              <w:t>____________________________________________________________</w:t>
            </w:r>
            <w:r w:rsidRPr="00DF4144">
              <w:rPr>
                <w:sz w:val="22"/>
              </w:rPr>
              <w:br/>
            </w:r>
          </w:p>
          <w:p w14:paraId="36284758" w14:textId="77777777" w:rsidR="0072341C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Example and impact:</w:t>
            </w:r>
            <w:r w:rsidRPr="00DF4144">
              <w:rPr>
                <w:sz w:val="22"/>
              </w:rPr>
              <w:br/>
              <w:t>____________________________________________________________</w:t>
            </w:r>
          </w:p>
          <w:p w14:paraId="7B08910B" w14:textId="12B1481D" w:rsidR="0072341C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br/>
              <w:t>____________________________________________________________</w:t>
            </w:r>
            <w:r w:rsidRPr="00DF4144">
              <w:rPr>
                <w:sz w:val="22"/>
              </w:rPr>
              <w:br/>
            </w:r>
          </w:p>
          <w:p w14:paraId="64D75062" w14:textId="77777777" w:rsidR="005715CB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A more effective response could be:</w:t>
            </w:r>
            <w:r w:rsidRPr="00DF4144">
              <w:rPr>
                <w:sz w:val="22"/>
              </w:rPr>
              <w:br/>
            </w:r>
          </w:p>
          <w:p w14:paraId="09FF5206" w14:textId="44329DAA" w:rsidR="0038217B" w:rsidRDefault="00000000">
            <w:pPr>
              <w:spacing w:after="0" w:line="240" w:lineRule="auto"/>
              <w:rPr>
                <w:sz w:val="22"/>
              </w:rPr>
            </w:pPr>
            <w:r w:rsidRPr="00DF4144">
              <w:rPr>
                <w:sz w:val="22"/>
              </w:rPr>
              <w:t>____________________________________________________________</w:t>
            </w:r>
          </w:p>
          <w:p w14:paraId="7C0D0758" w14:textId="77777777" w:rsidR="0072341C" w:rsidRDefault="0072341C">
            <w:pPr>
              <w:spacing w:after="0" w:line="240" w:lineRule="auto"/>
              <w:rPr>
                <w:sz w:val="22"/>
              </w:rPr>
            </w:pPr>
          </w:p>
          <w:p w14:paraId="34BF3998" w14:textId="02406252" w:rsidR="0072341C" w:rsidRPr="00DF4144" w:rsidRDefault="0072341C">
            <w:pPr>
              <w:spacing w:after="0" w:line="240" w:lineRule="auto"/>
              <w:rPr>
                <w:sz w:val="22"/>
              </w:rPr>
            </w:pPr>
          </w:p>
        </w:tc>
      </w:tr>
    </w:tbl>
    <w:p w14:paraId="5B005E95" w14:textId="77777777" w:rsidR="0038217B" w:rsidRDefault="0038217B">
      <w:pPr>
        <w:spacing w:after="0"/>
      </w:pPr>
    </w:p>
    <w:p w14:paraId="08023079" w14:textId="77777777" w:rsidR="00B63FDE" w:rsidRDefault="00B63FDE">
      <w:pPr>
        <w:spacing w:after="200" w:line="276" w:lineRule="auto"/>
        <w:rPr>
          <w:rFonts w:eastAsiaTheme="majorEastAsia" w:cs="Arial"/>
          <w:b/>
          <w:bCs/>
          <w:color w:val="2E75B6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p w14:paraId="383963C7" w14:textId="42D888BA" w:rsidR="0038217B" w:rsidRDefault="00000000">
      <w:pPr>
        <w:pStyle w:val="Heading2"/>
        <w:rPr>
          <w:rFonts w:ascii="Arial" w:hAnsi="Arial" w:cs="Arial"/>
          <w:sz w:val="24"/>
          <w:szCs w:val="24"/>
        </w:rPr>
      </w:pPr>
      <w:r w:rsidRPr="00B63FDE">
        <w:rPr>
          <w:rFonts w:ascii="Arial" w:hAnsi="Arial" w:cs="Arial"/>
          <w:sz w:val="24"/>
          <w:szCs w:val="24"/>
        </w:rPr>
        <w:lastRenderedPageBreak/>
        <w:t>Feedback requested by the participant</w:t>
      </w:r>
    </w:p>
    <w:p w14:paraId="4F3517A2" w14:textId="77777777" w:rsidR="00B63FDE" w:rsidRPr="00B63FDE" w:rsidRDefault="00B63FDE" w:rsidP="00B63FDE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3969"/>
        <w:gridCol w:w="3987"/>
      </w:tblGrid>
      <w:tr w:rsidR="0038217B" w:rsidRPr="004B5026" w14:paraId="497C2706" w14:textId="77777777" w:rsidTr="004B5026">
        <w:trPr>
          <w:tblHeader/>
          <w:jc w:val="center"/>
        </w:trPr>
        <w:tc>
          <w:tcPr>
            <w:tcW w:w="198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CB5A77B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 xml:space="preserve">Priority </w:t>
            </w:r>
            <w:proofErr w:type="spellStart"/>
            <w:r w:rsidRPr="004B5026">
              <w:rPr>
                <w:b/>
                <w:color w:val="FFFFFF"/>
                <w:sz w:val="22"/>
              </w:rPr>
              <w:t>behaviour</w:t>
            </w:r>
            <w:proofErr w:type="spellEnd"/>
            <w:r w:rsidRPr="004B5026">
              <w:rPr>
                <w:b/>
                <w:color w:val="FFFFFF"/>
                <w:sz w:val="22"/>
              </w:rPr>
              <w:t xml:space="preserve"> from LDR-02</w:t>
            </w:r>
          </w:p>
        </w:tc>
        <w:tc>
          <w:tcPr>
            <w:tcW w:w="396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FE6D986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What I have observed</w:t>
            </w:r>
          </w:p>
        </w:tc>
        <w:tc>
          <w:tcPr>
            <w:tcW w:w="3987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633BA3A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One practical suggestion</w:t>
            </w:r>
          </w:p>
        </w:tc>
      </w:tr>
      <w:tr w:rsidR="0038217B" w:rsidRPr="004B5026" w14:paraId="76BB3ACF" w14:textId="77777777" w:rsidTr="004B5026">
        <w:trPr>
          <w:jc w:val="center"/>
        </w:trPr>
        <w:tc>
          <w:tcPr>
            <w:tcW w:w="198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F1F6DC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sz w:val="22"/>
              </w:rPr>
              <w:t>1.</w:t>
            </w:r>
          </w:p>
        </w:tc>
        <w:tc>
          <w:tcPr>
            <w:tcW w:w="396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981C0D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9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791F86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:rsidRPr="004B5026" w14:paraId="5DA964D1" w14:textId="77777777" w:rsidTr="004B5026">
        <w:trPr>
          <w:jc w:val="center"/>
        </w:trPr>
        <w:tc>
          <w:tcPr>
            <w:tcW w:w="198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CBFCF5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sz w:val="22"/>
              </w:rPr>
              <w:t>2.</w:t>
            </w:r>
          </w:p>
        </w:tc>
        <w:tc>
          <w:tcPr>
            <w:tcW w:w="396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B3E9E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98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20B416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</w:tbl>
    <w:p w14:paraId="468D81F0" w14:textId="77777777" w:rsidR="0038217B" w:rsidRDefault="0038217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57779098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3DBEB020" w14:textId="77777777" w:rsidR="0038217B" w:rsidRDefault="00000000">
            <w:pPr>
              <w:spacing w:after="0"/>
            </w:pPr>
            <w:r>
              <w:rPr>
                <w:b/>
                <w:color w:val="17365D"/>
              </w:rPr>
              <w:t xml:space="preserve">REVIEWER CHECK  </w:t>
            </w:r>
            <w:r>
              <w:t>My feedback is based on direct observation, includes examples, recognises strengths, and gives the participant something practical to consider.</w:t>
            </w:r>
          </w:p>
        </w:tc>
      </w:tr>
    </w:tbl>
    <w:p w14:paraId="66FCC1BE" w14:textId="3D8A0B80" w:rsidR="0038217B" w:rsidRDefault="00000000">
      <w:pPr>
        <w:pStyle w:val="Heading1"/>
      </w:pPr>
      <w:r>
        <w:t>D. Feedback Conversation</w:t>
      </w:r>
    </w:p>
    <w:p w14:paraId="09A186DE" w14:textId="77777777" w:rsidR="0038217B" w:rsidRDefault="00000000">
      <w:r>
        <w:t>Complete this page together after the reviewer has finished the independent feedback sections.</w:t>
      </w:r>
    </w:p>
    <w:p w14:paraId="41CB7157" w14:textId="77777777" w:rsidR="00B63FDE" w:rsidRDefault="00B63FDE">
      <w:pPr>
        <w:pStyle w:val="Heading2"/>
        <w:rPr>
          <w:rFonts w:ascii="Arial" w:hAnsi="Arial" w:cs="Arial"/>
          <w:sz w:val="24"/>
          <w:szCs w:val="24"/>
        </w:rPr>
      </w:pPr>
    </w:p>
    <w:p w14:paraId="14BFBB42" w14:textId="570A50D2" w:rsidR="0038217B" w:rsidRPr="00B63FDE" w:rsidRDefault="00000000">
      <w:pPr>
        <w:pStyle w:val="Heading2"/>
        <w:rPr>
          <w:rFonts w:ascii="Arial" w:hAnsi="Arial" w:cs="Arial"/>
          <w:sz w:val="24"/>
          <w:szCs w:val="24"/>
        </w:rPr>
      </w:pPr>
      <w:r w:rsidRPr="00B63FDE">
        <w:rPr>
          <w:rFonts w:ascii="Arial" w:hAnsi="Arial" w:cs="Arial"/>
          <w:sz w:val="24"/>
          <w:szCs w:val="24"/>
        </w:rPr>
        <w:t>Suggested conversation sequence</w:t>
      </w:r>
    </w:p>
    <w:p w14:paraId="37F5CBF6" w14:textId="77777777" w:rsidR="00B63FDE" w:rsidRPr="00B63FDE" w:rsidRDefault="00B63FDE" w:rsidP="00B63FDE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992"/>
      </w:tblGrid>
      <w:tr w:rsidR="0038217B" w:rsidRPr="004B5026" w14:paraId="0624D369" w14:textId="77777777">
        <w:trPr>
          <w:tblHeader/>
          <w:jc w:val="center"/>
        </w:trPr>
        <w:tc>
          <w:tcPr>
            <w:tcW w:w="194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7F86D4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Step</w:t>
            </w:r>
          </w:p>
        </w:tc>
        <w:tc>
          <w:tcPr>
            <w:tcW w:w="7992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2964412B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Conversation prompt</w:t>
            </w:r>
          </w:p>
        </w:tc>
      </w:tr>
      <w:tr w:rsidR="0038217B" w:rsidRPr="004B5026" w14:paraId="4CFFECED" w14:textId="77777777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CF0CE1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1. Participant</w:t>
            </w:r>
          </w:p>
        </w:tc>
        <w:tc>
          <w:tcPr>
            <w:tcW w:w="7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2DF440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What did I hope to learn from this feedback?</w:t>
            </w:r>
          </w:p>
        </w:tc>
      </w:tr>
      <w:tr w:rsidR="0038217B" w:rsidRPr="004B5026" w14:paraId="75D4B05D" w14:textId="77777777">
        <w:trPr>
          <w:jc w:val="center"/>
        </w:trPr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312A59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2. Reviewer</w:t>
            </w:r>
          </w:p>
        </w:tc>
        <w:tc>
          <w:tcPr>
            <w:tcW w:w="7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32618A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What are the two most important messages in my feedback?</w:t>
            </w:r>
          </w:p>
        </w:tc>
      </w:tr>
      <w:tr w:rsidR="0038217B" w:rsidRPr="004B5026" w14:paraId="577B54A6" w14:textId="77777777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7ED9B1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3. Participant</w:t>
            </w:r>
          </w:p>
        </w:tc>
        <w:tc>
          <w:tcPr>
            <w:tcW w:w="7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24985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What example or impact would help me understand this more clearly?</w:t>
            </w:r>
          </w:p>
        </w:tc>
      </w:tr>
      <w:tr w:rsidR="0038217B" w:rsidRPr="004B5026" w14:paraId="21A451A9" w14:textId="77777777">
        <w:trPr>
          <w:jc w:val="center"/>
        </w:trPr>
        <w:tc>
          <w:tcPr>
            <w:tcW w:w="194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6B3C46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4. Together</w:t>
            </w:r>
          </w:p>
        </w:tc>
        <w:tc>
          <w:tcPr>
            <w:tcW w:w="7992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F40658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Where do our assessments agree, differ, or require further evidence?</w:t>
            </w:r>
          </w:p>
        </w:tc>
      </w:tr>
      <w:tr w:rsidR="0038217B" w:rsidRPr="004B5026" w14:paraId="6F712098" w14:textId="77777777">
        <w:trPr>
          <w:jc w:val="center"/>
        </w:trPr>
        <w:tc>
          <w:tcPr>
            <w:tcW w:w="194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D8541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5. Participant</w:t>
            </w:r>
          </w:p>
        </w:tc>
        <w:tc>
          <w:tcPr>
            <w:tcW w:w="79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4DE5AE" w14:textId="77777777" w:rsidR="0038217B" w:rsidRPr="004B5026" w:rsidRDefault="00000000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What will I retain, revise, or test through workplace practice?</w:t>
            </w:r>
          </w:p>
        </w:tc>
      </w:tr>
    </w:tbl>
    <w:p w14:paraId="61FC65FF" w14:textId="77777777" w:rsidR="0038217B" w:rsidRDefault="0038217B">
      <w:pPr>
        <w:spacing w:after="0"/>
      </w:pPr>
    </w:p>
    <w:p w14:paraId="2AE1CE5D" w14:textId="77777777" w:rsidR="0038217B" w:rsidRPr="00B63FDE" w:rsidRDefault="00000000">
      <w:pPr>
        <w:pStyle w:val="Heading2"/>
        <w:rPr>
          <w:rFonts w:ascii="Arial" w:hAnsi="Arial" w:cs="Arial"/>
          <w:sz w:val="24"/>
          <w:szCs w:val="24"/>
        </w:rPr>
      </w:pPr>
      <w:r w:rsidRPr="00B63FDE">
        <w:rPr>
          <w:rFonts w:ascii="Arial" w:hAnsi="Arial" w:cs="Arial"/>
          <w:sz w:val="24"/>
          <w:szCs w:val="24"/>
        </w:rPr>
        <w:t>Comparison with LDR-02</w:t>
      </w:r>
    </w:p>
    <w:p w14:paraId="2E9B203E" w14:textId="77777777" w:rsidR="00B63FDE" w:rsidRPr="00B63FDE" w:rsidRDefault="00B63FDE" w:rsidP="00B63FDE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1123"/>
        <w:gridCol w:w="1296"/>
        <w:gridCol w:w="3556"/>
      </w:tblGrid>
      <w:tr w:rsidR="0038217B" w14:paraId="7A12AD51" w14:textId="77777777">
        <w:trPr>
          <w:tblHeader/>
          <w:jc w:val="center"/>
        </w:trPr>
        <w:tc>
          <w:tcPr>
            <w:tcW w:w="396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3B6A0C0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Competency</w:t>
            </w:r>
          </w:p>
        </w:tc>
        <w:tc>
          <w:tcPr>
            <w:tcW w:w="112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041ACDC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Self-rating</w:t>
            </w:r>
          </w:p>
        </w:tc>
        <w:tc>
          <w:tcPr>
            <w:tcW w:w="129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29135DB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Reviewer rating</w:t>
            </w:r>
          </w:p>
        </w:tc>
        <w:tc>
          <w:tcPr>
            <w:tcW w:w="3556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47CC0CC5" w14:textId="77777777" w:rsidR="0038217B" w:rsidRPr="004B5026" w:rsidRDefault="00000000">
            <w:pPr>
              <w:spacing w:after="0" w:line="240" w:lineRule="auto"/>
              <w:jc w:val="center"/>
              <w:rPr>
                <w:sz w:val="22"/>
              </w:rPr>
            </w:pPr>
            <w:r w:rsidRPr="004B5026">
              <w:rPr>
                <w:b/>
                <w:color w:val="FFFFFF"/>
                <w:sz w:val="22"/>
              </w:rPr>
              <w:t>Difference / discussion</w:t>
            </w:r>
          </w:p>
        </w:tc>
      </w:tr>
      <w:tr w:rsidR="0038217B" w14:paraId="46835248" w14:textId="77777777">
        <w:trPr>
          <w:jc w:val="center"/>
        </w:trPr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8FEEC4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1. Public Purpose and Integrity</w:t>
            </w:r>
          </w:p>
        </w:tc>
        <w:tc>
          <w:tcPr>
            <w:tcW w:w="11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C7B63C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A6FE41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74D10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3AFD2ECE" w14:textId="77777777">
        <w:trPr>
          <w:jc w:val="center"/>
        </w:trPr>
        <w:tc>
          <w:tcPr>
            <w:tcW w:w="39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F8671A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2. Strategic Thinking and Judgement</w:t>
            </w:r>
          </w:p>
        </w:tc>
        <w:tc>
          <w:tcPr>
            <w:tcW w:w="112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982D3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0B1F26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B6C700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1F07B69B" w14:textId="77777777">
        <w:trPr>
          <w:jc w:val="center"/>
        </w:trPr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F96C94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3. Leading and Developing People</w:t>
            </w:r>
          </w:p>
        </w:tc>
        <w:tc>
          <w:tcPr>
            <w:tcW w:w="11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C73825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C196C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C1C74D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46C4B9D6" w14:textId="77777777">
        <w:trPr>
          <w:jc w:val="center"/>
        </w:trPr>
        <w:tc>
          <w:tcPr>
            <w:tcW w:w="39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F525CA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4. Communication and Collaboration</w:t>
            </w:r>
          </w:p>
        </w:tc>
        <w:tc>
          <w:tcPr>
            <w:tcW w:w="112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B762D1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56BAC1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4734E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43549D97" w14:textId="77777777">
        <w:trPr>
          <w:jc w:val="center"/>
        </w:trPr>
        <w:tc>
          <w:tcPr>
            <w:tcW w:w="396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1A2AA1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5. Accountability and Delivery</w:t>
            </w:r>
          </w:p>
        </w:tc>
        <w:tc>
          <w:tcPr>
            <w:tcW w:w="112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E202DB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947761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B4ACC4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3B2DD679" w14:textId="77777777">
        <w:trPr>
          <w:jc w:val="center"/>
        </w:trPr>
        <w:tc>
          <w:tcPr>
            <w:tcW w:w="396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2E8126" w14:textId="77777777" w:rsidR="0038217B" w:rsidRPr="004B5026" w:rsidRDefault="00000000" w:rsidP="004B5026">
            <w:pPr>
              <w:spacing w:after="0" w:line="240" w:lineRule="auto"/>
              <w:rPr>
                <w:sz w:val="22"/>
              </w:rPr>
            </w:pPr>
            <w:r w:rsidRPr="004B5026">
              <w:rPr>
                <w:sz w:val="22"/>
              </w:rPr>
              <w:t>6. Adaptation and Learning</w:t>
            </w:r>
          </w:p>
        </w:tc>
        <w:tc>
          <w:tcPr>
            <w:tcW w:w="112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1D59BC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129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084D5A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w="3556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8C372F" w14:textId="77777777" w:rsidR="0038217B" w:rsidRPr="004B5026" w:rsidRDefault="0038217B">
            <w:pPr>
              <w:spacing w:after="0" w:line="240" w:lineRule="auto"/>
              <w:rPr>
                <w:sz w:val="22"/>
              </w:rPr>
            </w:pPr>
          </w:p>
        </w:tc>
      </w:tr>
    </w:tbl>
    <w:p w14:paraId="6889B5F9" w14:textId="77777777" w:rsidR="0038217B" w:rsidRDefault="0038217B">
      <w:pPr>
        <w:spacing w:after="0"/>
      </w:pPr>
    </w:p>
    <w:p w14:paraId="736BED96" w14:textId="77777777" w:rsidR="00B63FDE" w:rsidRDefault="00B63FDE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2E75B6"/>
          <w:sz w:val="23"/>
          <w:szCs w:val="26"/>
        </w:rPr>
      </w:pPr>
      <w:r>
        <w:br w:type="page"/>
      </w:r>
    </w:p>
    <w:p w14:paraId="0616FF61" w14:textId="34C7E368" w:rsidR="0038217B" w:rsidRDefault="00000000">
      <w:pPr>
        <w:pStyle w:val="Heading2"/>
        <w:rPr>
          <w:rFonts w:ascii="Arial" w:hAnsi="Arial" w:cs="Arial"/>
          <w:sz w:val="24"/>
          <w:szCs w:val="24"/>
        </w:rPr>
      </w:pPr>
      <w:r w:rsidRPr="00B63FDE">
        <w:rPr>
          <w:rFonts w:ascii="Arial" w:hAnsi="Arial" w:cs="Arial"/>
          <w:sz w:val="24"/>
          <w:szCs w:val="24"/>
        </w:rPr>
        <w:lastRenderedPageBreak/>
        <w:t>What the comparison shows</w:t>
      </w:r>
    </w:p>
    <w:p w14:paraId="5A057A9E" w14:textId="77777777" w:rsidR="00B63FDE" w:rsidRPr="00B63FDE" w:rsidRDefault="00B63FDE" w:rsidP="00B63FDE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4"/>
        <w:gridCol w:w="5832"/>
      </w:tblGrid>
      <w:tr w:rsidR="0038217B" w14:paraId="4FFB2A6D" w14:textId="77777777" w:rsidTr="0000647F">
        <w:trPr>
          <w:trHeight w:val="737"/>
          <w:jc w:val="center"/>
        </w:trPr>
        <w:tc>
          <w:tcPr>
            <w:tcW w:w="410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4FF19F" w14:textId="77777777" w:rsidR="0038217B" w:rsidRPr="00582A2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82A2C">
              <w:rPr>
                <w:b/>
                <w:color w:val="17365D"/>
                <w:sz w:val="24"/>
                <w:szCs w:val="24"/>
              </w:rPr>
              <w:t>Confirmed strength</w:t>
            </w:r>
          </w:p>
        </w:tc>
        <w:tc>
          <w:tcPr>
            <w:tcW w:w="583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F5423F" w14:textId="30041B09" w:rsidR="0038217B" w:rsidRDefault="0038217B">
            <w:pPr>
              <w:spacing w:after="0" w:line="240" w:lineRule="auto"/>
            </w:pPr>
          </w:p>
        </w:tc>
      </w:tr>
      <w:tr w:rsidR="0038217B" w14:paraId="0B72EC37" w14:textId="77777777" w:rsidTr="0000647F">
        <w:trPr>
          <w:trHeight w:val="737"/>
          <w:jc w:val="center"/>
        </w:trPr>
        <w:tc>
          <w:tcPr>
            <w:tcW w:w="410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19772A2" w14:textId="77777777" w:rsidR="0038217B" w:rsidRPr="00582A2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82A2C">
              <w:rPr>
                <w:b/>
                <w:color w:val="17365D"/>
                <w:sz w:val="24"/>
                <w:szCs w:val="24"/>
              </w:rPr>
              <w:t>Possible blind spot</w:t>
            </w:r>
          </w:p>
        </w:tc>
        <w:tc>
          <w:tcPr>
            <w:tcW w:w="583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15A54A" w14:textId="288DEFC1" w:rsidR="0038217B" w:rsidRDefault="0038217B">
            <w:pPr>
              <w:spacing w:after="0" w:line="240" w:lineRule="auto"/>
            </w:pPr>
          </w:p>
        </w:tc>
      </w:tr>
      <w:tr w:rsidR="0038217B" w14:paraId="54FB089A" w14:textId="77777777" w:rsidTr="0000647F">
        <w:trPr>
          <w:trHeight w:val="737"/>
          <w:jc w:val="center"/>
        </w:trPr>
        <w:tc>
          <w:tcPr>
            <w:tcW w:w="410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DCB5C6" w14:textId="77777777" w:rsidR="0038217B" w:rsidRPr="00582A2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82A2C">
              <w:rPr>
                <w:b/>
                <w:color w:val="17365D"/>
                <w:sz w:val="24"/>
                <w:szCs w:val="24"/>
              </w:rPr>
              <w:t>Difference explained by context or limited observation</w:t>
            </w:r>
          </w:p>
        </w:tc>
        <w:tc>
          <w:tcPr>
            <w:tcW w:w="583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83644D1" w14:textId="68337D87" w:rsidR="0038217B" w:rsidRDefault="0038217B">
            <w:pPr>
              <w:spacing w:after="0" w:line="240" w:lineRule="auto"/>
            </w:pPr>
          </w:p>
        </w:tc>
      </w:tr>
      <w:tr w:rsidR="0038217B" w14:paraId="21E778F0" w14:textId="77777777" w:rsidTr="0000647F">
        <w:trPr>
          <w:trHeight w:val="737"/>
          <w:jc w:val="center"/>
        </w:trPr>
        <w:tc>
          <w:tcPr>
            <w:tcW w:w="4104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85CD65" w14:textId="77777777" w:rsidR="0038217B" w:rsidRPr="00582A2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582A2C">
              <w:rPr>
                <w:b/>
                <w:color w:val="17365D"/>
                <w:sz w:val="24"/>
                <w:szCs w:val="24"/>
              </w:rPr>
              <w:t>Area requiring more evidence</w:t>
            </w:r>
          </w:p>
        </w:tc>
        <w:tc>
          <w:tcPr>
            <w:tcW w:w="583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25602D" w14:textId="1A6389A6" w:rsidR="0038217B" w:rsidRDefault="0038217B">
            <w:pPr>
              <w:spacing w:after="0" w:line="240" w:lineRule="auto"/>
            </w:pPr>
          </w:p>
        </w:tc>
      </w:tr>
    </w:tbl>
    <w:p w14:paraId="481759D1" w14:textId="77777777" w:rsidR="0038217B" w:rsidRDefault="0038217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46233691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42DD7D78" w14:textId="77777777" w:rsidR="0038217B" w:rsidRDefault="00000000">
            <w:pPr>
              <w:spacing w:after="0"/>
            </w:pPr>
            <w:r>
              <w:rPr>
                <w:b/>
                <w:color w:val="17365D"/>
              </w:rPr>
              <w:t xml:space="preserve">INTERPRETATION  </w:t>
            </w:r>
            <w:r>
              <w:t>A difference in rating is a question to explore, not proof that either person is wrong. Context, opportunity to observe, expectations, and evidence all matter.</w:t>
            </w:r>
          </w:p>
        </w:tc>
      </w:tr>
    </w:tbl>
    <w:p w14:paraId="4FF12793" w14:textId="77777777" w:rsidR="0038217B" w:rsidRDefault="0038217B">
      <w:pPr>
        <w:spacing w:after="0"/>
      </w:pPr>
    </w:p>
    <w:p w14:paraId="0CD4467B" w14:textId="77777777" w:rsidR="0038217B" w:rsidRDefault="00000000">
      <w:pPr>
        <w:pStyle w:val="Heading1"/>
      </w:pPr>
      <w:r>
        <w:t>E. Final Development Priorities</w:t>
      </w:r>
    </w:p>
    <w:p w14:paraId="46A09AA6" w14:textId="77777777" w:rsidR="0038217B" w:rsidRDefault="00000000">
      <w:r>
        <w:t>Use the self-assessment, reviewer feedback, role requirements, and available evidence to confirm or revise two priorities.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903"/>
        <w:gridCol w:w="2664"/>
        <w:gridCol w:w="3240"/>
      </w:tblGrid>
      <w:tr w:rsidR="0038217B" w14:paraId="26AA1DDE" w14:textId="77777777" w:rsidTr="00582A2C">
        <w:trPr>
          <w:tblHeader/>
          <w:jc w:val="center"/>
        </w:trPr>
        <w:tc>
          <w:tcPr>
            <w:tcW w:w="1129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A59B477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b/>
                <w:color w:val="FFFFFF"/>
                <w:sz w:val="24"/>
                <w:szCs w:val="24"/>
              </w:rPr>
              <w:t>Priority</w:t>
            </w:r>
          </w:p>
        </w:tc>
        <w:tc>
          <w:tcPr>
            <w:tcW w:w="2903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E6CEAC1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b/>
                <w:color w:val="FFFFFF"/>
                <w:sz w:val="24"/>
                <w:szCs w:val="24"/>
              </w:rPr>
              <w:t>Behaviour to strengthen</w:t>
            </w:r>
          </w:p>
        </w:tc>
        <w:tc>
          <w:tcPr>
            <w:tcW w:w="2664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3376F0CA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b/>
                <w:color w:val="FFFFFF"/>
                <w:sz w:val="24"/>
                <w:szCs w:val="24"/>
              </w:rPr>
              <w:t>Why it matters</w:t>
            </w:r>
          </w:p>
        </w:tc>
        <w:tc>
          <w:tcPr>
            <w:tcW w:w="3240" w:type="dxa"/>
            <w:shd w:val="clear" w:color="auto" w:fill="17365D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750046D4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b/>
                <w:color w:val="FFFFFF"/>
                <w:sz w:val="24"/>
                <w:szCs w:val="24"/>
              </w:rPr>
              <w:t>Evidence that improvement is occurring</w:t>
            </w:r>
          </w:p>
        </w:tc>
      </w:tr>
      <w:tr w:rsidR="0038217B" w14:paraId="2203B241" w14:textId="77777777" w:rsidTr="0000647F">
        <w:trPr>
          <w:trHeight w:val="737"/>
          <w:jc w:val="center"/>
        </w:trPr>
        <w:tc>
          <w:tcPr>
            <w:tcW w:w="112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488205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sz w:val="24"/>
                <w:szCs w:val="24"/>
              </w:rPr>
              <w:t>1.</w:t>
            </w:r>
          </w:p>
        </w:tc>
        <w:tc>
          <w:tcPr>
            <w:tcW w:w="290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B0F8BE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4385B1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C83A9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217B" w14:paraId="5F50134A" w14:textId="77777777" w:rsidTr="0000647F">
        <w:trPr>
          <w:trHeight w:val="737"/>
          <w:jc w:val="center"/>
        </w:trPr>
        <w:tc>
          <w:tcPr>
            <w:tcW w:w="1129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A2283" w14:textId="77777777" w:rsidR="0038217B" w:rsidRPr="00582A2C" w:rsidRDefault="0000000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82A2C">
              <w:rPr>
                <w:sz w:val="24"/>
                <w:szCs w:val="24"/>
              </w:rPr>
              <w:t>2.</w:t>
            </w:r>
          </w:p>
        </w:tc>
        <w:tc>
          <w:tcPr>
            <w:tcW w:w="2903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6AA63A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64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77C01C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11D61D" w14:textId="77777777" w:rsidR="0038217B" w:rsidRPr="00582A2C" w:rsidRDefault="0038217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1E00E85C" w14:textId="77777777" w:rsidR="0038217B" w:rsidRDefault="0038217B">
      <w:pPr>
        <w:spacing w:after="0"/>
      </w:pPr>
    </w:p>
    <w:p w14:paraId="23DEC92C" w14:textId="77777777" w:rsidR="0038217B" w:rsidRDefault="00000000">
      <w:pPr>
        <w:pStyle w:val="Heading1"/>
      </w:pPr>
      <w:r>
        <w:t>F. Participant Reflection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1"/>
        <w:gridCol w:w="5903"/>
      </w:tblGrid>
      <w:tr w:rsidR="0038217B" w14:paraId="60EA9FA6" w14:textId="77777777" w:rsidTr="00E63527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D855DB" w14:textId="77777777" w:rsidR="0038217B" w:rsidRPr="00E63527" w:rsidRDefault="00000000">
            <w:pPr>
              <w:spacing w:after="0" w:line="240" w:lineRule="auto"/>
              <w:rPr>
                <w:sz w:val="22"/>
              </w:rPr>
            </w:pPr>
            <w:r w:rsidRPr="00E63527">
              <w:rPr>
                <w:b/>
                <w:color w:val="17365D"/>
                <w:sz w:val="22"/>
              </w:rPr>
              <w:t>Feedback I accept and will act on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A62873A" w14:textId="54B9C48D" w:rsidR="0038217B" w:rsidRDefault="0038217B">
            <w:pPr>
              <w:spacing w:after="0" w:line="240" w:lineRule="auto"/>
            </w:pPr>
          </w:p>
        </w:tc>
      </w:tr>
      <w:tr w:rsidR="0038217B" w14:paraId="27ABEB83" w14:textId="77777777" w:rsidTr="00E63527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3FB8C82" w14:textId="77777777" w:rsidR="0038217B" w:rsidRPr="00E63527" w:rsidRDefault="00000000">
            <w:pPr>
              <w:spacing w:after="0" w:line="240" w:lineRule="auto"/>
              <w:rPr>
                <w:sz w:val="22"/>
              </w:rPr>
            </w:pPr>
            <w:r w:rsidRPr="00E63527">
              <w:rPr>
                <w:b/>
                <w:color w:val="17365D"/>
                <w:sz w:val="22"/>
              </w:rPr>
              <w:t>Feedback I need to test or understand further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4A0B9B" w14:textId="75B647DC" w:rsidR="0038217B" w:rsidRDefault="0038217B">
            <w:pPr>
              <w:spacing w:after="0" w:line="240" w:lineRule="auto"/>
            </w:pPr>
          </w:p>
        </w:tc>
      </w:tr>
      <w:tr w:rsidR="0038217B" w14:paraId="4B1F9014" w14:textId="77777777" w:rsidTr="00E63527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76CEE5" w14:textId="77777777" w:rsidR="0038217B" w:rsidRPr="00E63527" w:rsidRDefault="00000000">
            <w:pPr>
              <w:spacing w:after="0" w:line="240" w:lineRule="auto"/>
              <w:rPr>
                <w:sz w:val="22"/>
              </w:rPr>
            </w:pPr>
            <w:r w:rsidRPr="00E63527">
              <w:rPr>
                <w:b/>
                <w:color w:val="17365D"/>
                <w:sz w:val="22"/>
              </w:rPr>
              <w:t>One strength I should use more deliberately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EBD38D" w14:textId="6CEFBFAD" w:rsidR="0038217B" w:rsidRDefault="0038217B">
            <w:pPr>
              <w:spacing w:after="0" w:line="240" w:lineRule="auto"/>
            </w:pPr>
          </w:p>
        </w:tc>
      </w:tr>
      <w:tr w:rsidR="0038217B" w14:paraId="400CB540" w14:textId="77777777" w:rsidTr="00E63527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4E73087" w14:textId="77777777" w:rsidR="0038217B" w:rsidRPr="00E63527" w:rsidRDefault="00000000">
            <w:pPr>
              <w:spacing w:after="0" w:line="240" w:lineRule="auto"/>
              <w:rPr>
                <w:sz w:val="22"/>
              </w:rPr>
            </w:pPr>
            <w:r w:rsidRPr="00E63527">
              <w:rPr>
                <w:b/>
                <w:color w:val="17365D"/>
                <w:sz w:val="22"/>
              </w:rPr>
              <w:t>One behaviour I will practise immediately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43D55AE" w14:textId="44993A52" w:rsidR="0038217B" w:rsidRDefault="0038217B">
            <w:pPr>
              <w:spacing w:after="0" w:line="240" w:lineRule="auto"/>
            </w:pPr>
          </w:p>
        </w:tc>
      </w:tr>
    </w:tbl>
    <w:p w14:paraId="42922534" w14:textId="77777777" w:rsidR="0038217B" w:rsidRDefault="0038217B">
      <w:pPr>
        <w:spacing w:after="0"/>
      </w:pPr>
    </w:p>
    <w:p w14:paraId="7BAA0445" w14:textId="77777777" w:rsidR="0038217B" w:rsidRDefault="00000000">
      <w:pPr>
        <w:pStyle w:val="Heading1"/>
      </w:pPr>
      <w:r>
        <w:lastRenderedPageBreak/>
        <w:t>G. Preparation for LDR-04</w:t>
      </w:r>
    </w:p>
    <w:p w14:paraId="4472B6BD" w14:textId="77777777" w:rsidR="0038217B" w:rsidRDefault="00000000">
      <w:r>
        <w:t>LDR-04 will convert these conclusions into a Leadership Development and Action Plan linked to a real workplace challenge.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1"/>
        <w:gridCol w:w="5903"/>
      </w:tblGrid>
      <w:tr w:rsidR="0038217B" w14:paraId="07B0AE49" w14:textId="77777777" w:rsidTr="00FD685B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FD94B3F" w14:textId="77777777" w:rsidR="0038217B" w:rsidRPr="00FD685B" w:rsidRDefault="00000000">
            <w:pPr>
              <w:spacing w:after="0" w:line="240" w:lineRule="auto"/>
              <w:rPr>
                <w:sz w:val="22"/>
              </w:rPr>
            </w:pPr>
            <w:r w:rsidRPr="00FD685B">
              <w:rPr>
                <w:b/>
                <w:color w:val="17365D"/>
                <w:sz w:val="22"/>
              </w:rPr>
              <w:t>Workplace leadership challenge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28A0E1" w14:textId="26BB5270" w:rsidR="0038217B" w:rsidRPr="00FD685B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433A8A92" w14:textId="77777777" w:rsidTr="00FD685B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01AD221" w14:textId="77777777" w:rsidR="0038217B" w:rsidRPr="00FD685B" w:rsidRDefault="00000000">
            <w:pPr>
              <w:spacing w:after="0" w:line="240" w:lineRule="auto"/>
              <w:rPr>
                <w:sz w:val="22"/>
              </w:rPr>
            </w:pPr>
            <w:r w:rsidRPr="00FD685B">
              <w:rPr>
                <w:b/>
                <w:color w:val="17365D"/>
                <w:sz w:val="22"/>
              </w:rPr>
              <w:t>Development priority most relevant to the challenge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FFC0AE3" w14:textId="7B56652E" w:rsidR="0038217B" w:rsidRPr="00FD685B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06AF98E8" w14:textId="77777777" w:rsidTr="00FD685B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E2D04A" w14:textId="77777777" w:rsidR="0038217B" w:rsidRPr="00FD685B" w:rsidRDefault="00000000">
            <w:pPr>
              <w:spacing w:after="0" w:line="240" w:lineRule="auto"/>
              <w:rPr>
                <w:sz w:val="22"/>
              </w:rPr>
            </w:pPr>
            <w:r w:rsidRPr="00FD685B">
              <w:rPr>
                <w:b/>
                <w:color w:val="17365D"/>
                <w:sz w:val="22"/>
              </w:rPr>
              <w:t>People whose involvement will be necessary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35D8B24" w14:textId="3C749564" w:rsidR="0038217B" w:rsidRPr="00FD685B" w:rsidRDefault="0038217B">
            <w:pPr>
              <w:spacing w:after="0" w:line="240" w:lineRule="auto"/>
              <w:rPr>
                <w:sz w:val="22"/>
              </w:rPr>
            </w:pPr>
          </w:p>
        </w:tc>
      </w:tr>
      <w:tr w:rsidR="0038217B" w14:paraId="7369C505" w14:textId="77777777" w:rsidTr="00FD685B">
        <w:trPr>
          <w:trHeight w:val="567"/>
          <w:jc w:val="center"/>
        </w:trPr>
        <w:tc>
          <w:tcPr>
            <w:tcW w:w="4031" w:type="dxa"/>
            <w:shd w:val="clear" w:color="auto" w:fill="EAF2F8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989B1EF" w14:textId="77777777" w:rsidR="0038217B" w:rsidRPr="00FD685B" w:rsidRDefault="00000000">
            <w:pPr>
              <w:spacing w:after="0" w:line="240" w:lineRule="auto"/>
              <w:rPr>
                <w:sz w:val="22"/>
              </w:rPr>
            </w:pPr>
            <w:r w:rsidRPr="00FD685B">
              <w:rPr>
                <w:b/>
                <w:color w:val="17365D"/>
                <w:sz w:val="22"/>
              </w:rPr>
              <w:t>First evidence I will collect</w:t>
            </w:r>
          </w:p>
        </w:tc>
        <w:tc>
          <w:tcPr>
            <w:tcW w:w="590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27BD366" w14:textId="5F93E495" w:rsidR="0038217B" w:rsidRPr="00FD685B" w:rsidRDefault="0038217B">
            <w:pPr>
              <w:spacing w:after="0" w:line="240" w:lineRule="auto"/>
              <w:rPr>
                <w:sz w:val="22"/>
              </w:rPr>
            </w:pPr>
          </w:p>
        </w:tc>
      </w:tr>
    </w:tbl>
    <w:p w14:paraId="3BB85045" w14:textId="77777777" w:rsidR="0038217B" w:rsidRDefault="0038217B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36"/>
      </w:tblGrid>
      <w:tr w:rsidR="0038217B" w14:paraId="0A5A97C4" w14:textId="77777777">
        <w:trPr>
          <w:jc w:val="center"/>
        </w:trPr>
        <w:tc>
          <w:tcPr>
            <w:tcW w:w="9936" w:type="dxa"/>
            <w:shd w:val="clear" w:color="auto" w:fill="EAF2F8"/>
            <w:tcMar>
              <w:top w:w="105" w:type="dxa"/>
              <w:left w:w="135" w:type="dxa"/>
              <w:bottom w:w="105" w:type="dxa"/>
              <w:right w:w="135" w:type="dxa"/>
            </w:tcMar>
          </w:tcPr>
          <w:p w14:paraId="28EC3FDC" w14:textId="77777777" w:rsidR="0038217B" w:rsidRDefault="00000000">
            <w:pPr>
              <w:spacing w:after="0"/>
            </w:pPr>
            <w:r>
              <w:rPr>
                <w:b/>
                <w:color w:val="17365D"/>
              </w:rPr>
              <w:t xml:space="preserve">COMPLETION CHECK  </w:t>
            </w:r>
            <w:r>
              <w:t>The reviewer provided evidence-based feedback; the participant considered it openly; differences were discussed; and no more than two development priorities were confirmed.</w:t>
            </w:r>
          </w:p>
        </w:tc>
      </w:tr>
    </w:tbl>
    <w:p w14:paraId="507D008F" w14:textId="77777777" w:rsidR="0038217B" w:rsidRDefault="0038217B">
      <w:pPr>
        <w:spacing w:after="0"/>
      </w:pPr>
    </w:p>
    <w:p w14:paraId="66484F03" w14:textId="77777777" w:rsidR="00207B51" w:rsidRDefault="00207B51">
      <w:pPr>
        <w:spacing w:before="140"/>
      </w:pPr>
    </w:p>
    <w:p w14:paraId="0A5AC7C1" w14:textId="0F345908" w:rsidR="00FD685B" w:rsidRDefault="00000000">
      <w:pPr>
        <w:spacing w:before="140"/>
      </w:pPr>
      <w:r>
        <w:t>Participant signature: _________________________    Date: ____________</w:t>
      </w:r>
      <w:r>
        <w:br/>
      </w:r>
    </w:p>
    <w:p w14:paraId="11915346" w14:textId="77777777" w:rsidR="00207B51" w:rsidRDefault="00207B51">
      <w:pPr>
        <w:spacing w:before="140"/>
      </w:pPr>
    </w:p>
    <w:p w14:paraId="668B5D4A" w14:textId="359AE008" w:rsidR="0038217B" w:rsidRDefault="00000000">
      <w:pPr>
        <w:spacing w:before="140"/>
      </w:pPr>
      <w:r>
        <w:t>Reviewer signature: ___________________________    Date: ____________</w:t>
      </w:r>
    </w:p>
    <w:sectPr w:rsidR="0038217B" w:rsidSect="00034616">
      <w:headerReference w:type="default" r:id="rId8"/>
      <w:footerReference w:type="default" r:id="rId9"/>
      <w:pgSz w:w="12240" w:h="15840"/>
      <w:pgMar w:top="936" w:right="1037" w:bottom="936" w:left="1037" w:header="403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4FDFB" w14:textId="77777777" w:rsidR="0041343F" w:rsidRDefault="0041343F">
      <w:pPr>
        <w:spacing w:after="0" w:line="240" w:lineRule="auto"/>
      </w:pPr>
      <w:r>
        <w:separator/>
      </w:r>
    </w:p>
  </w:endnote>
  <w:endnote w:type="continuationSeparator" w:id="0">
    <w:p w14:paraId="053E3EC4" w14:textId="77777777" w:rsidR="0041343F" w:rsidRDefault="0041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7945" w14:textId="77777777" w:rsidR="0038217B" w:rsidRDefault="00000000">
    <w:pPr>
      <w:pStyle w:val="Footer"/>
      <w:jc w:val="center"/>
    </w:pPr>
    <w:r>
      <w:rPr>
        <w:color w:val="66717C"/>
        <w:sz w:val="16"/>
      </w:rPr>
      <w:t>LDR-03  |  Public Sector Leadership Feedback Tool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4963" w14:textId="77777777" w:rsidR="0041343F" w:rsidRDefault="0041343F">
      <w:pPr>
        <w:spacing w:after="0" w:line="240" w:lineRule="auto"/>
      </w:pPr>
      <w:r>
        <w:separator/>
      </w:r>
    </w:p>
  </w:footnote>
  <w:footnote w:type="continuationSeparator" w:id="0">
    <w:p w14:paraId="54F033F3" w14:textId="77777777" w:rsidR="0041343F" w:rsidRDefault="00413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D4C4" w14:textId="77777777" w:rsidR="0038217B" w:rsidRDefault="00000000">
    <w:pPr>
      <w:pStyle w:val="Header"/>
      <w:jc w:val="right"/>
    </w:pPr>
    <w:r>
      <w:rPr>
        <w:b/>
        <w:color w:val="66717C"/>
        <w:sz w:val="16"/>
      </w:rPr>
      <w:t>ISMT  |  LEADERSHIP DEVELOPMENT TOOLS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777150">
    <w:abstractNumId w:val="8"/>
  </w:num>
  <w:num w:numId="2" w16cid:durableId="755396348">
    <w:abstractNumId w:val="6"/>
  </w:num>
  <w:num w:numId="3" w16cid:durableId="1578440873">
    <w:abstractNumId w:val="5"/>
  </w:num>
  <w:num w:numId="4" w16cid:durableId="1821656961">
    <w:abstractNumId w:val="4"/>
  </w:num>
  <w:num w:numId="5" w16cid:durableId="1738674006">
    <w:abstractNumId w:val="7"/>
  </w:num>
  <w:num w:numId="6" w16cid:durableId="2025587866">
    <w:abstractNumId w:val="3"/>
  </w:num>
  <w:num w:numId="7" w16cid:durableId="2120024242">
    <w:abstractNumId w:val="2"/>
  </w:num>
  <w:num w:numId="8" w16cid:durableId="1249653692">
    <w:abstractNumId w:val="1"/>
  </w:num>
  <w:num w:numId="9" w16cid:durableId="131787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47F"/>
    <w:rsid w:val="00034616"/>
    <w:rsid w:val="0006063C"/>
    <w:rsid w:val="0015074B"/>
    <w:rsid w:val="001573D6"/>
    <w:rsid w:val="001E0816"/>
    <w:rsid w:val="00207B51"/>
    <w:rsid w:val="00265B57"/>
    <w:rsid w:val="0029639D"/>
    <w:rsid w:val="00326F90"/>
    <w:rsid w:val="0038217B"/>
    <w:rsid w:val="0041343F"/>
    <w:rsid w:val="004B5026"/>
    <w:rsid w:val="004C14E7"/>
    <w:rsid w:val="005715CB"/>
    <w:rsid w:val="00582A2C"/>
    <w:rsid w:val="005B5D5B"/>
    <w:rsid w:val="006319E9"/>
    <w:rsid w:val="00715C46"/>
    <w:rsid w:val="0072341C"/>
    <w:rsid w:val="00A164AA"/>
    <w:rsid w:val="00A9266C"/>
    <w:rsid w:val="00AA1D8D"/>
    <w:rsid w:val="00B47730"/>
    <w:rsid w:val="00B63FDE"/>
    <w:rsid w:val="00CB0664"/>
    <w:rsid w:val="00DF4144"/>
    <w:rsid w:val="00E63527"/>
    <w:rsid w:val="00F81EF0"/>
    <w:rsid w:val="00FC693F"/>
    <w:rsid w:val="00FD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DC4A5F"/>
  <w14:defaultImageDpi w14:val="300"/>
  <w15:docId w15:val="{A35EB4B1-57B2-4205-9439-C1DBB288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25313C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E75B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LDR-03 Public Sector Leadership Feedback Tool</dc:title>
  <dc:subject>Focused evidence-based leadership feedback linked to LDR-02</dc:subject>
  <dc:creator>Integrated Sport Management Toolkit</dc:creator>
  <cp:keywords>public sector leadership, feedback, workshop, ISMT, LDR-03</cp:keywords>
  <dc:description>generated by python-docx</dc:description>
  <cp:lastModifiedBy>Brian Minikin</cp:lastModifiedBy>
  <cp:revision>18</cp:revision>
  <dcterms:created xsi:type="dcterms:W3CDTF">2026-08-14T04:45:00Z</dcterms:created>
  <dcterms:modified xsi:type="dcterms:W3CDTF">2026-09-03T00:32:00Z</dcterms:modified>
  <cp:category/>
</cp:coreProperties>
</file>