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652F" w14:textId="757901B8" w:rsidR="006B5CE4" w:rsidRPr="000D73EE" w:rsidRDefault="00000000">
      <w:pPr>
        <w:pStyle w:val="Title"/>
        <w:jc w:val="center"/>
        <w:rPr>
          <w:sz w:val="40"/>
          <w:szCs w:val="40"/>
        </w:rPr>
      </w:pPr>
      <w:r w:rsidRPr="000D73EE">
        <w:rPr>
          <w:rFonts w:ascii="Aptos" w:hAnsi="Aptos"/>
          <w:b/>
          <w:sz w:val="40"/>
          <w:szCs w:val="40"/>
        </w:rPr>
        <w:t xml:space="preserve">LDR 05 </w:t>
      </w:r>
      <w:r w:rsidR="000D73EE" w:rsidRPr="000D73EE">
        <w:rPr>
          <w:rFonts w:ascii="Aptos" w:hAnsi="Aptos"/>
          <w:b/>
          <w:sz w:val="40"/>
          <w:szCs w:val="40"/>
        </w:rPr>
        <w:t xml:space="preserve">- </w:t>
      </w:r>
      <w:r w:rsidRPr="000D73EE">
        <w:rPr>
          <w:rFonts w:ascii="Aptos" w:hAnsi="Aptos"/>
          <w:b/>
          <w:sz w:val="40"/>
          <w:szCs w:val="40"/>
        </w:rPr>
        <w:t>Leadership Connection and Reality Check</w:t>
      </w:r>
    </w:p>
    <w:p w14:paraId="0EE774A6" w14:textId="77777777" w:rsidR="006B5CE4" w:rsidRDefault="00000000">
      <w:pPr>
        <w:jc w:val="center"/>
        <w:rPr>
          <w:b/>
          <w:bCs/>
          <w:color w:val="333333"/>
          <w:sz w:val="24"/>
        </w:rPr>
      </w:pPr>
      <w:r w:rsidRPr="000D73EE">
        <w:rPr>
          <w:b/>
          <w:bCs/>
          <w:color w:val="333333"/>
          <w:sz w:val="24"/>
        </w:rPr>
        <w:t>A practical developmental diagnostic for public sector leaders</w:t>
      </w:r>
    </w:p>
    <w:p w14:paraId="7A689FA4" w14:textId="6882530B" w:rsidR="001C0BF7" w:rsidRPr="000C7397" w:rsidRDefault="001C0BF7" w:rsidP="001C0BF7">
      <w:pPr>
        <w:rPr>
          <w:i/>
          <w:iCs/>
        </w:rPr>
      </w:pPr>
      <w:r w:rsidRPr="000C7397">
        <w:rPr>
          <w:i/>
          <w:iCs/>
          <w:color w:val="333333"/>
          <w:sz w:val="24"/>
        </w:rPr>
        <w:t xml:space="preserve">You are a Leader now and have settled into your role well, enjoying the power and </w:t>
      </w:r>
      <w:r w:rsidR="0037090D" w:rsidRPr="000C7397">
        <w:rPr>
          <w:i/>
          <w:iCs/>
          <w:color w:val="333333"/>
          <w:sz w:val="24"/>
        </w:rPr>
        <w:t>privileges that come with this position. Evidence suggested that</w:t>
      </w:r>
      <w:r w:rsidR="00F60D5E" w:rsidRPr="000C7397">
        <w:rPr>
          <w:i/>
          <w:iCs/>
          <w:color w:val="333333"/>
          <w:sz w:val="24"/>
        </w:rPr>
        <w:t xml:space="preserve"> many leaders lose their effectiveness as the ‘Leadership Bubble</w:t>
      </w:r>
      <w:r w:rsidR="00BA5714" w:rsidRPr="000C7397">
        <w:rPr>
          <w:i/>
          <w:iCs/>
          <w:color w:val="333333"/>
          <w:sz w:val="24"/>
        </w:rPr>
        <w:t>’ becomes more established around them. This tool is designed to provide leaders with an opportunity to determine if they have been able to avoid the trappings of power</w:t>
      </w:r>
      <w:r w:rsidR="00C914E5" w:rsidRPr="000C7397">
        <w:rPr>
          <w:i/>
          <w:iCs/>
          <w:color w:val="333333"/>
          <w:sz w:val="24"/>
        </w:rPr>
        <w:t xml:space="preserve"> and remain fully in touch with both the people they lead and the clientele that they service.</w:t>
      </w:r>
    </w:p>
    <w:p w14:paraId="6072BD19" w14:textId="77777777" w:rsidR="006B5CE4" w:rsidRPr="000D73EE" w:rsidRDefault="00000000">
      <w:pPr>
        <w:rPr>
          <w:sz w:val="22"/>
        </w:rPr>
      </w:pPr>
      <w:r w:rsidRPr="000D73EE">
        <w:rPr>
          <w:b/>
          <w:bCs/>
          <w:color w:val="000000"/>
          <w:sz w:val="22"/>
        </w:rPr>
        <w:t>Purpose:</w:t>
      </w:r>
      <w:r w:rsidRPr="000D73EE">
        <w:rPr>
          <w:color w:val="000000"/>
          <w:sz w:val="22"/>
        </w:rPr>
        <w:t xml:space="preserve"> To help a leader test whether accurate, diverse and uncomfortable information can still reach </w:t>
      </w:r>
      <w:proofErr w:type="gramStart"/>
      <w:r w:rsidRPr="000D73EE">
        <w:rPr>
          <w:color w:val="000000"/>
          <w:sz w:val="22"/>
        </w:rPr>
        <w:t>them</w:t>
      </w:r>
      <w:proofErr w:type="gramEnd"/>
      <w:r w:rsidRPr="000D73EE">
        <w:rPr>
          <w:color w:val="000000"/>
          <w:sz w:val="22"/>
        </w:rPr>
        <w:t xml:space="preserve"> from inside the organisation and from the wider operating environment.</w:t>
      </w:r>
    </w:p>
    <w:p w14:paraId="2CCD5C26" w14:textId="77777777" w:rsidR="006B5CE4" w:rsidRPr="000D73EE" w:rsidRDefault="00000000">
      <w:pPr>
        <w:rPr>
          <w:sz w:val="22"/>
        </w:rPr>
      </w:pPr>
      <w:r w:rsidRPr="000D73EE">
        <w:rPr>
          <w:color w:val="000000"/>
          <w:sz w:val="22"/>
        </w:rPr>
        <w:t>This tool does not assess personality and is not a validated psychometric test. It translates established research into a structured leadership review. Its value depends on honest evidence and confirmation from people who experience the leader’s behaviour.</w:t>
      </w:r>
    </w:p>
    <w:tbl>
      <w:tblPr>
        <w:tblW w:w="10224"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0"/>
        <w:gridCol w:w="2835"/>
        <w:gridCol w:w="2977"/>
        <w:gridCol w:w="1582"/>
      </w:tblGrid>
      <w:tr w:rsidR="006B5CE4" w14:paraId="4A02C5D1" w14:textId="77777777" w:rsidTr="007D09F4">
        <w:trPr>
          <w:tblHeader/>
          <w:jc w:val="center"/>
        </w:trPr>
        <w:tc>
          <w:tcPr>
            <w:tcW w:w="2830" w:type="dxa"/>
            <w:shd w:val="clear" w:color="auto" w:fill="17365D"/>
            <w:tcMar>
              <w:top w:w="100" w:type="dxa"/>
              <w:left w:w="110" w:type="dxa"/>
              <w:bottom w:w="100" w:type="dxa"/>
              <w:right w:w="110" w:type="dxa"/>
            </w:tcMar>
            <w:vAlign w:val="center"/>
          </w:tcPr>
          <w:p w14:paraId="5D54DF24" w14:textId="77777777" w:rsidR="006B5CE4" w:rsidRPr="007D09F4" w:rsidRDefault="00000000">
            <w:pPr>
              <w:spacing w:after="0"/>
              <w:rPr>
                <w:sz w:val="24"/>
                <w:szCs w:val="24"/>
              </w:rPr>
            </w:pPr>
            <w:r w:rsidRPr="007D09F4">
              <w:rPr>
                <w:b/>
                <w:color w:val="FFFFFF"/>
                <w:sz w:val="24"/>
                <w:szCs w:val="24"/>
              </w:rPr>
              <w:t>Participant</w:t>
            </w:r>
          </w:p>
        </w:tc>
        <w:tc>
          <w:tcPr>
            <w:tcW w:w="2835" w:type="dxa"/>
            <w:shd w:val="clear" w:color="auto" w:fill="17365D"/>
            <w:tcMar>
              <w:top w:w="100" w:type="dxa"/>
              <w:left w:w="110" w:type="dxa"/>
              <w:bottom w:w="100" w:type="dxa"/>
              <w:right w:w="110" w:type="dxa"/>
            </w:tcMar>
            <w:vAlign w:val="center"/>
          </w:tcPr>
          <w:p w14:paraId="1C0150E8" w14:textId="77777777" w:rsidR="006B5CE4" w:rsidRPr="007D09F4" w:rsidRDefault="00000000">
            <w:pPr>
              <w:spacing w:after="0"/>
              <w:rPr>
                <w:sz w:val="24"/>
                <w:szCs w:val="24"/>
              </w:rPr>
            </w:pPr>
            <w:r w:rsidRPr="007D09F4">
              <w:rPr>
                <w:b/>
                <w:color w:val="FFFFFF"/>
                <w:sz w:val="24"/>
                <w:szCs w:val="24"/>
              </w:rPr>
              <w:t>Position</w:t>
            </w:r>
          </w:p>
        </w:tc>
        <w:tc>
          <w:tcPr>
            <w:tcW w:w="2977" w:type="dxa"/>
            <w:shd w:val="clear" w:color="auto" w:fill="17365D"/>
            <w:tcMar>
              <w:top w:w="100" w:type="dxa"/>
              <w:left w:w="110" w:type="dxa"/>
              <w:bottom w:w="100" w:type="dxa"/>
              <w:right w:w="110" w:type="dxa"/>
            </w:tcMar>
            <w:vAlign w:val="center"/>
          </w:tcPr>
          <w:p w14:paraId="79898C2D" w14:textId="77777777" w:rsidR="006B5CE4" w:rsidRPr="007D09F4" w:rsidRDefault="00000000">
            <w:pPr>
              <w:spacing w:after="0"/>
              <w:rPr>
                <w:sz w:val="24"/>
                <w:szCs w:val="24"/>
              </w:rPr>
            </w:pPr>
            <w:r w:rsidRPr="007D09F4">
              <w:rPr>
                <w:b/>
                <w:color w:val="FFFFFF"/>
                <w:sz w:val="24"/>
                <w:szCs w:val="24"/>
              </w:rPr>
              <w:t>Organisation</w:t>
            </w:r>
          </w:p>
        </w:tc>
        <w:tc>
          <w:tcPr>
            <w:tcW w:w="1582" w:type="dxa"/>
            <w:shd w:val="clear" w:color="auto" w:fill="17365D"/>
            <w:tcMar>
              <w:top w:w="100" w:type="dxa"/>
              <w:left w:w="110" w:type="dxa"/>
              <w:bottom w:w="100" w:type="dxa"/>
              <w:right w:w="110" w:type="dxa"/>
            </w:tcMar>
            <w:vAlign w:val="center"/>
          </w:tcPr>
          <w:p w14:paraId="2CD38785" w14:textId="77777777" w:rsidR="006B5CE4" w:rsidRPr="007D09F4" w:rsidRDefault="00000000">
            <w:pPr>
              <w:spacing w:after="0"/>
              <w:rPr>
                <w:sz w:val="24"/>
                <w:szCs w:val="24"/>
              </w:rPr>
            </w:pPr>
            <w:r w:rsidRPr="007D09F4">
              <w:rPr>
                <w:b/>
                <w:color w:val="FFFFFF"/>
                <w:sz w:val="24"/>
                <w:szCs w:val="24"/>
              </w:rPr>
              <w:t>Date</w:t>
            </w:r>
          </w:p>
        </w:tc>
      </w:tr>
      <w:tr w:rsidR="006B5CE4" w14:paraId="4B204BB0" w14:textId="77777777" w:rsidTr="007D09F4">
        <w:trPr>
          <w:jc w:val="center"/>
        </w:trPr>
        <w:tc>
          <w:tcPr>
            <w:tcW w:w="2830" w:type="dxa"/>
            <w:tcMar>
              <w:top w:w="100" w:type="dxa"/>
              <w:left w:w="110" w:type="dxa"/>
              <w:bottom w:w="100" w:type="dxa"/>
              <w:right w:w="110" w:type="dxa"/>
            </w:tcMar>
            <w:vAlign w:val="center"/>
          </w:tcPr>
          <w:p w14:paraId="676BCE39" w14:textId="77777777" w:rsidR="006B5CE4" w:rsidRDefault="006B5CE4">
            <w:pPr>
              <w:spacing w:after="0"/>
            </w:pPr>
          </w:p>
        </w:tc>
        <w:tc>
          <w:tcPr>
            <w:tcW w:w="2835" w:type="dxa"/>
            <w:tcMar>
              <w:top w:w="100" w:type="dxa"/>
              <w:left w:w="110" w:type="dxa"/>
              <w:bottom w:w="100" w:type="dxa"/>
              <w:right w:w="110" w:type="dxa"/>
            </w:tcMar>
            <w:vAlign w:val="center"/>
          </w:tcPr>
          <w:p w14:paraId="2DD33EBE" w14:textId="77777777" w:rsidR="006B5CE4" w:rsidRDefault="006B5CE4">
            <w:pPr>
              <w:spacing w:after="0"/>
            </w:pPr>
          </w:p>
        </w:tc>
        <w:tc>
          <w:tcPr>
            <w:tcW w:w="2977" w:type="dxa"/>
            <w:tcMar>
              <w:top w:w="100" w:type="dxa"/>
              <w:left w:w="110" w:type="dxa"/>
              <w:bottom w:w="100" w:type="dxa"/>
              <w:right w:w="110" w:type="dxa"/>
            </w:tcMar>
            <w:vAlign w:val="center"/>
          </w:tcPr>
          <w:p w14:paraId="1C1AD74B" w14:textId="77777777" w:rsidR="006B5CE4" w:rsidRDefault="006B5CE4">
            <w:pPr>
              <w:spacing w:after="0"/>
            </w:pPr>
          </w:p>
        </w:tc>
        <w:tc>
          <w:tcPr>
            <w:tcW w:w="1582" w:type="dxa"/>
            <w:tcMar>
              <w:top w:w="100" w:type="dxa"/>
              <w:left w:w="110" w:type="dxa"/>
              <w:bottom w:w="100" w:type="dxa"/>
              <w:right w:w="110" w:type="dxa"/>
            </w:tcMar>
            <w:vAlign w:val="center"/>
          </w:tcPr>
          <w:p w14:paraId="4CC20AAC" w14:textId="77777777" w:rsidR="006B5CE4" w:rsidRDefault="006B5CE4">
            <w:pPr>
              <w:spacing w:after="0"/>
            </w:pPr>
          </w:p>
        </w:tc>
      </w:tr>
    </w:tbl>
    <w:p w14:paraId="31048BA9" w14:textId="77777777" w:rsidR="006B5CE4" w:rsidRDefault="00000000">
      <w:pPr>
        <w:pStyle w:val="Heading1"/>
      </w:pPr>
      <w:r>
        <w:rPr>
          <w:rFonts w:ascii="Aptos" w:hAnsi="Aptos"/>
          <w:sz w:val="32"/>
        </w:rPr>
        <w:t>How to use the tool</w:t>
      </w:r>
    </w:p>
    <w:tbl>
      <w:tblPr>
        <w:tblW w:w="1029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92"/>
        <w:gridCol w:w="54"/>
        <w:gridCol w:w="7650"/>
        <w:gridCol w:w="1800"/>
      </w:tblGrid>
      <w:tr w:rsidR="006B5CE4" w14:paraId="1C46FB27" w14:textId="77777777" w:rsidTr="007D09F4">
        <w:trPr>
          <w:tblHeader/>
          <w:jc w:val="center"/>
        </w:trPr>
        <w:tc>
          <w:tcPr>
            <w:tcW w:w="846" w:type="dxa"/>
            <w:gridSpan w:val="2"/>
            <w:shd w:val="clear" w:color="auto" w:fill="17365D"/>
            <w:tcMar>
              <w:top w:w="100" w:type="dxa"/>
              <w:left w:w="110" w:type="dxa"/>
              <w:bottom w:w="100" w:type="dxa"/>
              <w:right w:w="110" w:type="dxa"/>
            </w:tcMar>
            <w:vAlign w:val="center"/>
          </w:tcPr>
          <w:p w14:paraId="166E9B61" w14:textId="77777777" w:rsidR="006B5CE4" w:rsidRPr="007D09F4" w:rsidRDefault="00000000">
            <w:pPr>
              <w:spacing w:after="0"/>
              <w:rPr>
                <w:sz w:val="24"/>
                <w:szCs w:val="24"/>
              </w:rPr>
            </w:pPr>
            <w:r w:rsidRPr="007D09F4">
              <w:rPr>
                <w:b/>
                <w:color w:val="FFFFFF"/>
                <w:sz w:val="24"/>
                <w:szCs w:val="24"/>
              </w:rPr>
              <w:t>Stage</w:t>
            </w:r>
          </w:p>
        </w:tc>
        <w:tc>
          <w:tcPr>
            <w:tcW w:w="7650" w:type="dxa"/>
            <w:shd w:val="clear" w:color="auto" w:fill="17365D"/>
            <w:tcMar>
              <w:top w:w="100" w:type="dxa"/>
              <w:left w:w="110" w:type="dxa"/>
              <w:bottom w:w="100" w:type="dxa"/>
              <w:right w:w="110" w:type="dxa"/>
            </w:tcMar>
            <w:vAlign w:val="center"/>
          </w:tcPr>
          <w:p w14:paraId="2C4B8892" w14:textId="77777777" w:rsidR="006B5CE4" w:rsidRPr="007D09F4" w:rsidRDefault="00000000">
            <w:pPr>
              <w:spacing w:after="0"/>
              <w:rPr>
                <w:sz w:val="24"/>
                <w:szCs w:val="24"/>
              </w:rPr>
            </w:pPr>
            <w:r w:rsidRPr="007D09F4">
              <w:rPr>
                <w:b/>
                <w:color w:val="FFFFFF"/>
                <w:sz w:val="24"/>
                <w:szCs w:val="24"/>
              </w:rPr>
              <w:t>Task</w:t>
            </w:r>
          </w:p>
        </w:tc>
        <w:tc>
          <w:tcPr>
            <w:tcW w:w="1800" w:type="dxa"/>
            <w:shd w:val="clear" w:color="auto" w:fill="17365D"/>
            <w:tcMar>
              <w:top w:w="100" w:type="dxa"/>
              <w:left w:w="110" w:type="dxa"/>
              <w:bottom w:w="100" w:type="dxa"/>
              <w:right w:w="110" w:type="dxa"/>
            </w:tcMar>
            <w:vAlign w:val="center"/>
          </w:tcPr>
          <w:p w14:paraId="68C30295" w14:textId="77777777" w:rsidR="006B5CE4" w:rsidRPr="007D09F4" w:rsidRDefault="00000000">
            <w:pPr>
              <w:spacing w:after="0"/>
              <w:rPr>
                <w:sz w:val="24"/>
                <w:szCs w:val="24"/>
              </w:rPr>
            </w:pPr>
            <w:r w:rsidRPr="007D09F4">
              <w:rPr>
                <w:b/>
                <w:color w:val="FFFFFF"/>
                <w:sz w:val="24"/>
                <w:szCs w:val="24"/>
              </w:rPr>
              <w:t>Suggested time</w:t>
            </w:r>
          </w:p>
        </w:tc>
      </w:tr>
      <w:tr w:rsidR="006B5CE4" w14:paraId="1963D6A2" w14:textId="77777777" w:rsidTr="007D09F4">
        <w:trPr>
          <w:jc w:val="center"/>
        </w:trPr>
        <w:tc>
          <w:tcPr>
            <w:tcW w:w="792" w:type="dxa"/>
            <w:tcMar>
              <w:top w:w="100" w:type="dxa"/>
              <w:left w:w="110" w:type="dxa"/>
              <w:bottom w:w="100" w:type="dxa"/>
              <w:right w:w="110" w:type="dxa"/>
            </w:tcMar>
            <w:vAlign w:val="center"/>
          </w:tcPr>
          <w:p w14:paraId="6A1DC5A8" w14:textId="77777777" w:rsidR="006B5CE4" w:rsidRPr="007D09F4" w:rsidRDefault="00000000" w:rsidP="007D09F4">
            <w:pPr>
              <w:spacing w:after="0"/>
              <w:jc w:val="center"/>
              <w:rPr>
                <w:sz w:val="22"/>
              </w:rPr>
            </w:pPr>
            <w:r w:rsidRPr="007D09F4">
              <w:rPr>
                <w:color w:val="000000"/>
                <w:sz w:val="22"/>
              </w:rPr>
              <w:t>1</w:t>
            </w:r>
          </w:p>
        </w:tc>
        <w:tc>
          <w:tcPr>
            <w:tcW w:w="7704" w:type="dxa"/>
            <w:gridSpan w:val="2"/>
            <w:tcMar>
              <w:top w:w="100" w:type="dxa"/>
              <w:left w:w="110" w:type="dxa"/>
              <w:bottom w:w="100" w:type="dxa"/>
              <w:right w:w="110" w:type="dxa"/>
            </w:tcMar>
            <w:vAlign w:val="center"/>
          </w:tcPr>
          <w:p w14:paraId="1334AA9B" w14:textId="77777777" w:rsidR="006B5CE4" w:rsidRPr="007D09F4" w:rsidRDefault="00000000">
            <w:pPr>
              <w:spacing w:after="0"/>
              <w:rPr>
                <w:sz w:val="22"/>
              </w:rPr>
            </w:pPr>
            <w:r w:rsidRPr="007D09F4">
              <w:rPr>
                <w:color w:val="000000"/>
                <w:sz w:val="22"/>
              </w:rPr>
              <w:t>Complete the 24-item self-check using evidence from the last three months.</w:t>
            </w:r>
          </w:p>
        </w:tc>
        <w:tc>
          <w:tcPr>
            <w:tcW w:w="1800" w:type="dxa"/>
            <w:tcMar>
              <w:top w:w="100" w:type="dxa"/>
              <w:left w:w="110" w:type="dxa"/>
              <w:bottom w:w="100" w:type="dxa"/>
              <w:right w:w="110" w:type="dxa"/>
            </w:tcMar>
            <w:vAlign w:val="center"/>
          </w:tcPr>
          <w:p w14:paraId="6681B75A" w14:textId="77777777" w:rsidR="006B5CE4" w:rsidRPr="007D09F4" w:rsidRDefault="00000000">
            <w:pPr>
              <w:spacing w:after="0"/>
              <w:rPr>
                <w:sz w:val="22"/>
              </w:rPr>
            </w:pPr>
            <w:r w:rsidRPr="007D09F4">
              <w:rPr>
                <w:color w:val="000000"/>
                <w:sz w:val="22"/>
              </w:rPr>
              <w:t>20 minutes</w:t>
            </w:r>
          </w:p>
        </w:tc>
      </w:tr>
      <w:tr w:rsidR="006B5CE4" w14:paraId="1479B3A4" w14:textId="77777777" w:rsidTr="007D09F4">
        <w:trPr>
          <w:jc w:val="center"/>
        </w:trPr>
        <w:tc>
          <w:tcPr>
            <w:tcW w:w="792" w:type="dxa"/>
            <w:shd w:val="clear" w:color="auto" w:fill="F3F6FA"/>
            <w:tcMar>
              <w:top w:w="100" w:type="dxa"/>
              <w:left w:w="110" w:type="dxa"/>
              <w:bottom w:w="100" w:type="dxa"/>
              <w:right w:w="110" w:type="dxa"/>
            </w:tcMar>
            <w:vAlign w:val="center"/>
          </w:tcPr>
          <w:p w14:paraId="262DBDA6" w14:textId="77777777" w:rsidR="006B5CE4" w:rsidRPr="007D09F4" w:rsidRDefault="00000000" w:rsidP="007D09F4">
            <w:pPr>
              <w:spacing w:after="0"/>
              <w:jc w:val="center"/>
              <w:rPr>
                <w:sz w:val="22"/>
              </w:rPr>
            </w:pPr>
            <w:r w:rsidRPr="007D09F4">
              <w:rPr>
                <w:color w:val="000000"/>
                <w:sz w:val="22"/>
              </w:rPr>
              <w:t>2</w:t>
            </w:r>
          </w:p>
        </w:tc>
        <w:tc>
          <w:tcPr>
            <w:tcW w:w="7704" w:type="dxa"/>
            <w:gridSpan w:val="2"/>
            <w:shd w:val="clear" w:color="auto" w:fill="F3F6FA"/>
            <w:tcMar>
              <w:top w:w="100" w:type="dxa"/>
              <w:left w:w="110" w:type="dxa"/>
              <w:bottom w:w="100" w:type="dxa"/>
              <w:right w:w="110" w:type="dxa"/>
            </w:tcMar>
            <w:vAlign w:val="center"/>
          </w:tcPr>
          <w:p w14:paraId="43D15701" w14:textId="77777777" w:rsidR="006B5CE4" w:rsidRPr="007D09F4" w:rsidRDefault="00000000">
            <w:pPr>
              <w:spacing w:after="0"/>
              <w:rPr>
                <w:sz w:val="22"/>
              </w:rPr>
            </w:pPr>
            <w:r w:rsidRPr="007D09F4">
              <w:rPr>
                <w:color w:val="000000"/>
                <w:sz w:val="22"/>
              </w:rPr>
              <w:t>Ask one trusted challenger to complete the eight-item observer check independently.</w:t>
            </w:r>
          </w:p>
        </w:tc>
        <w:tc>
          <w:tcPr>
            <w:tcW w:w="1800" w:type="dxa"/>
            <w:shd w:val="clear" w:color="auto" w:fill="F3F6FA"/>
            <w:tcMar>
              <w:top w:w="100" w:type="dxa"/>
              <w:left w:w="110" w:type="dxa"/>
              <w:bottom w:w="100" w:type="dxa"/>
              <w:right w:w="110" w:type="dxa"/>
            </w:tcMar>
            <w:vAlign w:val="center"/>
          </w:tcPr>
          <w:p w14:paraId="5103A910" w14:textId="77777777" w:rsidR="006B5CE4" w:rsidRPr="007D09F4" w:rsidRDefault="00000000">
            <w:pPr>
              <w:spacing w:after="0"/>
              <w:rPr>
                <w:sz w:val="22"/>
              </w:rPr>
            </w:pPr>
            <w:r w:rsidRPr="007D09F4">
              <w:rPr>
                <w:color w:val="000000"/>
                <w:sz w:val="22"/>
              </w:rPr>
              <w:t>10 minutes</w:t>
            </w:r>
          </w:p>
        </w:tc>
      </w:tr>
      <w:tr w:rsidR="006B5CE4" w14:paraId="06EB2DD7" w14:textId="77777777" w:rsidTr="007D09F4">
        <w:trPr>
          <w:jc w:val="center"/>
        </w:trPr>
        <w:tc>
          <w:tcPr>
            <w:tcW w:w="792" w:type="dxa"/>
            <w:tcMar>
              <w:top w:w="100" w:type="dxa"/>
              <w:left w:w="110" w:type="dxa"/>
              <w:bottom w:w="100" w:type="dxa"/>
              <w:right w:w="110" w:type="dxa"/>
            </w:tcMar>
            <w:vAlign w:val="center"/>
          </w:tcPr>
          <w:p w14:paraId="1BED527A" w14:textId="77777777" w:rsidR="006B5CE4" w:rsidRPr="007D09F4" w:rsidRDefault="00000000" w:rsidP="007D09F4">
            <w:pPr>
              <w:spacing w:after="0"/>
              <w:jc w:val="center"/>
              <w:rPr>
                <w:sz w:val="22"/>
              </w:rPr>
            </w:pPr>
            <w:r w:rsidRPr="007D09F4">
              <w:rPr>
                <w:color w:val="000000"/>
                <w:sz w:val="22"/>
              </w:rPr>
              <w:t>3</w:t>
            </w:r>
          </w:p>
        </w:tc>
        <w:tc>
          <w:tcPr>
            <w:tcW w:w="7704" w:type="dxa"/>
            <w:gridSpan w:val="2"/>
            <w:tcMar>
              <w:top w:w="100" w:type="dxa"/>
              <w:left w:w="110" w:type="dxa"/>
              <w:bottom w:w="100" w:type="dxa"/>
              <w:right w:w="110" w:type="dxa"/>
            </w:tcMar>
            <w:vAlign w:val="center"/>
          </w:tcPr>
          <w:p w14:paraId="7A81D920" w14:textId="77777777" w:rsidR="006B5CE4" w:rsidRPr="007D09F4" w:rsidRDefault="00000000">
            <w:pPr>
              <w:spacing w:after="0"/>
              <w:rPr>
                <w:sz w:val="22"/>
              </w:rPr>
            </w:pPr>
            <w:r w:rsidRPr="007D09F4">
              <w:rPr>
                <w:color w:val="000000"/>
                <w:sz w:val="22"/>
              </w:rPr>
              <w:t>Compare results and examine the evidence, especially large differences.</w:t>
            </w:r>
          </w:p>
        </w:tc>
        <w:tc>
          <w:tcPr>
            <w:tcW w:w="1800" w:type="dxa"/>
            <w:tcMar>
              <w:top w:w="100" w:type="dxa"/>
              <w:left w:w="110" w:type="dxa"/>
              <w:bottom w:w="100" w:type="dxa"/>
              <w:right w:w="110" w:type="dxa"/>
            </w:tcMar>
            <w:vAlign w:val="center"/>
          </w:tcPr>
          <w:p w14:paraId="6273936A" w14:textId="77777777" w:rsidR="006B5CE4" w:rsidRPr="007D09F4" w:rsidRDefault="00000000">
            <w:pPr>
              <w:spacing w:after="0"/>
              <w:rPr>
                <w:sz w:val="22"/>
              </w:rPr>
            </w:pPr>
            <w:r w:rsidRPr="007D09F4">
              <w:rPr>
                <w:color w:val="000000"/>
                <w:sz w:val="22"/>
              </w:rPr>
              <w:t>20 minutes</w:t>
            </w:r>
          </w:p>
        </w:tc>
      </w:tr>
      <w:tr w:rsidR="006B5CE4" w14:paraId="711AC104" w14:textId="77777777" w:rsidTr="007D09F4">
        <w:trPr>
          <w:jc w:val="center"/>
        </w:trPr>
        <w:tc>
          <w:tcPr>
            <w:tcW w:w="792" w:type="dxa"/>
            <w:shd w:val="clear" w:color="auto" w:fill="F3F6FA"/>
            <w:tcMar>
              <w:top w:w="100" w:type="dxa"/>
              <w:left w:w="110" w:type="dxa"/>
              <w:bottom w:w="100" w:type="dxa"/>
              <w:right w:w="110" w:type="dxa"/>
            </w:tcMar>
            <w:vAlign w:val="center"/>
          </w:tcPr>
          <w:p w14:paraId="074A4CE7" w14:textId="77777777" w:rsidR="006B5CE4" w:rsidRPr="007D09F4" w:rsidRDefault="00000000" w:rsidP="007D09F4">
            <w:pPr>
              <w:spacing w:after="0"/>
              <w:jc w:val="center"/>
              <w:rPr>
                <w:sz w:val="22"/>
              </w:rPr>
            </w:pPr>
            <w:r w:rsidRPr="007D09F4">
              <w:rPr>
                <w:color w:val="000000"/>
                <w:sz w:val="22"/>
              </w:rPr>
              <w:t>4</w:t>
            </w:r>
          </w:p>
        </w:tc>
        <w:tc>
          <w:tcPr>
            <w:tcW w:w="7704" w:type="dxa"/>
            <w:gridSpan w:val="2"/>
            <w:shd w:val="clear" w:color="auto" w:fill="F3F6FA"/>
            <w:tcMar>
              <w:top w:w="100" w:type="dxa"/>
              <w:left w:w="110" w:type="dxa"/>
              <w:bottom w:w="100" w:type="dxa"/>
              <w:right w:w="110" w:type="dxa"/>
            </w:tcMar>
            <w:vAlign w:val="center"/>
          </w:tcPr>
          <w:p w14:paraId="4874EB72" w14:textId="77777777" w:rsidR="006B5CE4" w:rsidRPr="007D09F4" w:rsidRDefault="00000000">
            <w:pPr>
              <w:spacing w:after="0"/>
              <w:rPr>
                <w:sz w:val="22"/>
              </w:rPr>
            </w:pPr>
            <w:r w:rsidRPr="007D09F4">
              <w:rPr>
                <w:color w:val="000000"/>
                <w:sz w:val="22"/>
              </w:rPr>
              <w:t>Choose no more than two corrective practices for the next 30 days.</w:t>
            </w:r>
          </w:p>
        </w:tc>
        <w:tc>
          <w:tcPr>
            <w:tcW w:w="1800" w:type="dxa"/>
            <w:shd w:val="clear" w:color="auto" w:fill="F3F6FA"/>
            <w:tcMar>
              <w:top w:w="100" w:type="dxa"/>
              <w:left w:w="110" w:type="dxa"/>
              <w:bottom w:w="100" w:type="dxa"/>
              <w:right w:w="110" w:type="dxa"/>
            </w:tcMar>
            <w:vAlign w:val="center"/>
          </w:tcPr>
          <w:p w14:paraId="487950BA" w14:textId="77777777" w:rsidR="006B5CE4" w:rsidRPr="007D09F4" w:rsidRDefault="00000000">
            <w:pPr>
              <w:spacing w:after="0"/>
              <w:rPr>
                <w:sz w:val="22"/>
              </w:rPr>
            </w:pPr>
            <w:r w:rsidRPr="007D09F4">
              <w:rPr>
                <w:color w:val="000000"/>
                <w:sz w:val="22"/>
              </w:rPr>
              <w:t>10 minutes</w:t>
            </w:r>
          </w:p>
        </w:tc>
      </w:tr>
    </w:tbl>
    <w:p w14:paraId="3C494C9A" w14:textId="77777777" w:rsidR="0029468A" w:rsidRDefault="0029468A">
      <w:pPr>
        <w:rPr>
          <w:b/>
          <w:color w:val="000000"/>
        </w:rPr>
      </w:pPr>
    </w:p>
    <w:p w14:paraId="2A6BA14D" w14:textId="6A46E197" w:rsidR="006B5CE4" w:rsidRPr="0029468A" w:rsidRDefault="00000000">
      <w:pPr>
        <w:rPr>
          <w:sz w:val="22"/>
        </w:rPr>
      </w:pPr>
      <w:r w:rsidRPr="0029468A">
        <w:rPr>
          <w:b/>
          <w:color w:val="000000"/>
          <w:sz w:val="22"/>
        </w:rPr>
        <w:t>Important:</w:t>
      </w:r>
      <w:r w:rsidRPr="0029468A">
        <w:rPr>
          <w:color w:val="000000"/>
          <w:sz w:val="22"/>
        </w:rPr>
        <w:t xml:space="preserve"> A high self-</w:t>
      </w:r>
      <w:proofErr w:type="gramStart"/>
      <w:r w:rsidRPr="0029468A">
        <w:rPr>
          <w:color w:val="000000"/>
          <w:sz w:val="22"/>
        </w:rPr>
        <w:t>rating</w:t>
      </w:r>
      <w:proofErr w:type="gramEnd"/>
      <w:r w:rsidRPr="0029468A">
        <w:rPr>
          <w:color w:val="000000"/>
          <w:sz w:val="22"/>
        </w:rPr>
        <w:t xml:space="preserve"> does not prove that a leader is well connected. The strongest evidence is whether people raise difficult issues early, the leader regularly reaches beyond close supporters, and decisions change when credible contrary evidence appears.</w:t>
      </w:r>
    </w:p>
    <w:p w14:paraId="7E17E1B5" w14:textId="77777777" w:rsidR="006B5CE4" w:rsidRDefault="00000000">
      <w:r>
        <w:br w:type="page"/>
      </w:r>
    </w:p>
    <w:p w14:paraId="753ADBAE" w14:textId="77777777" w:rsidR="006B5CE4" w:rsidRDefault="00000000">
      <w:pPr>
        <w:pStyle w:val="Heading1"/>
      </w:pPr>
      <w:r>
        <w:rPr>
          <w:rFonts w:ascii="Aptos" w:hAnsi="Aptos"/>
          <w:sz w:val="32"/>
        </w:rPr>
        <w:lastRenderedPageBreak/>
        <w:t>Research finding and design basis</w:t>
      </w:r>
    </w:p>
    <w:p w14:paraId="6E0A9706" w14:textId="0E06174B" w:rsidR="006B5CE4" w:rsidRDefault="00000000">
      <w:r>
        <w:rPr>
          <w:color w:val="000000"/>
        </w:rPr>
        <w:t xml:space="preserve">No single established instrument </w:t>
      </w:r>
      <w:r w:rsidR="00002B1B">
        <w:rPr>
          <w:color w:val="000000"/>
        </w:rPr>
        <w:t>has been</w:t>
      </w:r>
      <w:r>
        <w:rPr>
          <w:color w:val="000000"/>
        </w:rPr>
        <w:t xml:space="preserve"> found that measures the full “leadership bubble” described here. Relevant instruments measure only parts of it: leader openness, employee voice and silence, psychological safety, workplace isolation, perspective-taking and environmental scanning. The most defensible practical approach is therefore a composite developmental diagnostic, followed later by field testing and validation.</w:t>
      </w:r>
    </w:p>
    <w:p w14:paraId="2750A1EA" w14:textId="77777777" w:rsidR="006B5CE4" w:rsidRPr="00DB2B45" w:rsidRDefault="00000000">
      <w:pPr>
        <w:pStyle w:val="Heading2"/>
        <w:rPr>
          <w:rFonts w:ascii="Aptos" w:hAnsi="Aptos"/>
          <w:sz w:val="28"/>
          <w:szCs w:val="28"/>
        </w:rPr>
      </w:pPr>
      <w:r w:rsidRPr="00DB2B45">
        <w:rPr>
          <w:rFonts w:ascii="Aptos" w:hAnsi="Aptos"/>
          <w:sz w:val="28"/>
          <w:szCs w:val="28"/>
        </w:rPr>
        <w:t>What the evidence indicates</w:t>
      </w:r>
    </w:p>
    <w:p w14:paraId="3B31082A" w14:textId="77777777" w:rsidR="00DB2B45" w:rsidRPr="00DB2B45" w:rsidRDefault="00DB2B45" w:rsidP="00DB2B45"/>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32"/>
        <w:gridCol w:w="4464"/>
        <w:gridCol w:w="3600"/>
      </w:tblGrid>
      <w:tr w:rsidR="006B5CE4" w14:paraId="67BB96EE" w14:textId="77777777">
        <w:trPr>
          <w:tblHeader/>
          <w:jc w:val="center"/>
        </w:trPr>
        <w:tc>
          <w:tcPr>
            <w:tcW w:w="2232" w:type="dxa"/>
            <w:shd w:val="clear" w:color="auto" w:fill="17365D"/>
            <w:tcMar>
              <w:top w:w="100" w:type="dxa"/>
              <w:left w:w="110" w:type="dxa"/>
              <w:bottom w:w="100" w:type="dxa"/>
              <w:right w:w="110" w:type="dxa"/>
            </w:tcMar>
            <w:vAlign w:val="center"/>
          </w:tcPr>
          <w:p w14:paraId="5B6054AA" w14:textId="77777777" w:rsidR="006B5CE4" w:rsidRPr="003B1385" w:rsidRDefault="00000000">
            <w:pPr>
              <w:spacing w:after="0"/>
              <w:rPr>
                <w:b/>
                <w:sz w:val="24"/>
                <w:szCs w:val="24"/>
              </w:rPr>
            </w:pPr>
            <w:r w:rsidRPr="003B1385">
              <w:rPr>
                <w:b/>
                <w:color w:val="FFFFFF"/>
                <w:sz w:val="24"/>
                <w:szCs w:val="24"/>
              </w:rPr>
              <w:t>Mechanism</w:t>
            </w:r>
          </w:p>
        </w:tc>
        <w:tc>
          <w:tcPr>
            <w:tcW w:w="4464" w:type="dxa"/>
            <w:shd w:val="clear" w:color="auto" w:fill="17365D"/>
            <w:tcMar>
              <w:top w:w="100" w:type="dxa"/>
              <w:left w:w="110" w:type="dxa"/>
              <w:bottom w:w="100" w:type="dxa"/>
              <w:right w:w="110" w:type="dxa"/>
            </w:tcMar>
            <w:vAlign w:val="center"/>
          </w:tcPr>
          <w:p w14:paraId="199CE29D" w14:textId="77777777" w:rsidR="006B5CE4" w:rsidRPr="003B1385" w:rsidRDefault="00000000">
            <w:pPr>
              <w:spacing w:after="0"/>
              <w:rPr>
                <w:b/>
                <w:sz w:val="24"/>
                <w:szCs w:val="24"/>
              </w:rPr>
            </w:pPr>
            <w:r w:rsidRPr="003B1385">
              <w:rPr>
                <w:b/>
                <w:color w:val="FFFFFF"/>
                <w:sz w:val="24"/>
                <w:szCs w:val="24"/>
              </w:rPr>
              <w:t>What can happen</w:t>
            </w:r>
          </w:p>
        </w:tc>
        <w:tc>
          <w:tcPr>
            <w:tcW w:w="3600" w:type="dxa"/>
            <w:shd w:val="clear" w:color="auto" w:fill="17365D"/>
            <w:tcMar>
              <w:top w:w="100" w:type="dxa"/>
              <w:left w:w="110" w:type="dxa"/>
              <w:bottom w:w="100" w:type="dxa"/>
              <w:right w:w="110" w:type="dxa"/>
            </w:tcMar>
            <w:vAlign w:val="center"/>
          </w:tcPr>
          <w:p w14:paraId="32AE673E" w14:textId="0C0692EC" w:rsidR="006B5CE4" w:rsidRPr="003B1385" w:rsidRDefault="00000000">
            <w:pPr>
              <w:spacing w:after="0"/>
              <w:rPr>
                <w:b/>
                <w:sz w:val="24"/>
                <w:szCs w:val="24"/>
              </w:rPr>
            </w:pPr>
            <w:r w:rsidRPr="003B1385">
              <w:rPr>
                <w:b/>
                <w:color w:val="FFFFFF"/>
                <w:sz w:val="24"/>
                <w:szCs w:val="24"/>
              </w:rPr>
              <w:t xml:space="preserve">Implication for </w:t>
            </w:r>
            <w:r w:rsidR="0049544D">
              <w:rPr>
                <w:b/>
                <w:color w:val="FFFFFF"/>
                <w:sz w:val="24"/>
                <w:szCs w:val="24"/>
              </w:rPr>
              <w:t>this tool LDR-05</w:t>
            </w:r>
          </w:p>
        </w:tc>
      </w:tr>
      <w:tr w:rsidR="006B5CE4" w14:paraId="36B7BCE5" w14:textId="77777777">
        <w:trPr>
          <w:jc w:val="center"/>
        </w:trPr>
        <w:tc>
          <w:tcPr>
            <w:tcW w:w="2232" w:type="dxa"/>
            <w:tcMar>
              <w:top w:w="100" w:type="dxa"/>
              <w:left w:w="110" w:type="dxa"/>
              <w:bottom w:w="100" w:type="dxa"/>
              <w:right w:w="110" w:type="dxa"/>
            </w:tcMar>
            <w:vAlign w:val="center"/>
          </w:tcPr>
          <w:p w14:paraId="229A0766" w14:textId="77777777" w:rsidR="006B5CE4" w:rsidRPr="003B1385" w:rsidRDefault="00000000">
            <w:pPr>
              <w:spacing w:after="0"/>
              <w:rPr>
                <w:sz w:val="22"/>
              </w:rPr>
            </w:pPr>
            <w:r w:rsidRPr="003B1385">
              <w:rPr>
                <w:color w:val="000000"/>
                <w:sz w:val="22"/>
              </w:rPr>
              <w:t>Power and reduced perspective-taking</w:t>
            </w:r>
          </w:p>
        </w:tc>
        <w:tc>
          <w:tcPr>
            <w:tcW w:w="4464" w:type="dxa"/>
            <w:tcMar>
              <w:top w:w="100" w:type="dxa"/>
              <w:left w:w="110" w:type="dxa"/>
              <w:bottom w:w="100" w:type="dxa"/>
              <w:right w:w="110" w:type="dxa"/>
            </w:tcMar>
            <w:vAlign w:val="center"/>
          </w:tcPr>
          <w:p w14:paraId="0A1A8CDB" w14:textId="77777777" w:rsidR="006B5CE4" w:rsidRPr="003B1385" w:rsidRDefault="00000000">
            <w:pPr>
              <w:spacing w:after="0"/>
              <w:rPr>
                <w:sz w:val="22"/>
              </w:rPr>
            </w:pPr>
            <w:r w:rsidRPr="003B1385">
              <w:rPr>
                <w:color w:val="000000"/>
                <w:sz w:val="22"/>
              </w:rPr>
              <w:t>Power can reduce spontaneous attention to what others know, see and feel.</w:t>
            </w:r>
          </w:p>
        </w:tc>
        <w:tc>
          <w:tcPr>
            <w:tcW w:w="3600" w:type="dxa"/>
            <w:tcMar>
              <w:top w:w="100" w:type="dxa"/>
              <w:left w:w="110" w:type="dxa"/>
              <w:bottom w:w="100" w:type="dxa"/>
              <w:right w:w="110" w:type="dxa"/>
            </w:tcMar>
            <w:vAlign w:val="center"/>
          </w:tcPr>
          <w:p w14:paraId="379A54E6" w14:textId="77777777" w:rsidR="006B5CE4" w:rsidRPr="003B1385" w:rsidRDefault="00000000">
            <w:pPr>
              <w:spacing w:after="0"/>
              <w:rPr>
                <w:sz w:val="22"/>
              </w:rPr>
            </w:pPr>
            <w:r w:rsidRPr="003B1385">
              <w:rPr>
                <w:color w:val="000000"/>
                <w:sz w:val="22"/>
              </w:rPr>
              <w:t>Test contact with different perspectives and willingness to revise assumptions.</w:t>
            </w:r>
          </w:p>
        </w:tc>
      </w:tr>
      <w:tr w:rsidR="006B5CE4" w14:paraId="22F20F7F" w14:textId="77777777">
        <w:trPr>
          <w:jc w:val="center"/>
        </w:trPr>
        <w:tc>
          <w:tcPr>
            <w:tcW w:w="2232" w:type="dxa"/>
            <w:shd w:val="clear" w:color="auto" w:fill="F3F6FA"/>
            <w:tcMar>
              <w:top w:w="100" w:type="dxa"/>
              <w:left w:w="110" w:type="dxa"/>
              <w:bottom w:w="100" w:type="dxa"/>
              <w:right w:w="110" w:type="dxa"/>
            </w:tcMar>
            <w:vAlign w:val="center"/>
          </w:tcPr>
          <w:p w14:paraId="41D65FA7" w14:textId="77777777" w:rsidR="006B5CE4" w:rsidRPr="003B1385" w:rsidRDefault="00000000">
            <w:pPr>
              <w:spacing w:after="0"/>
              <w:rPr>
                <w:sz w:val="22"/>
              </w:rPr>
            </w:pPr>
            <w:r w:rsidRPr="003B1385">
              <w:rPr>
                <w:color w:val="000000"/>
                <w:sz w:val="22"/>
              </w:rPr>
              <w:t>Upward silence</w:t>
            </w:r>
          </w:p>
        </w:tc>
        <w:tc>
          <w:tcPr>
            <w:tcW w:w="4464" w:type="dxa"/>
            <w:shd w:val="clear" w:color="auto" w:fill="F3F6FA"/>
            <w:tcMar>
              <w:top w:w="100" w:type="dxa"/>
              <w:left w:w="110" w:type="dxa"/>
              <w:bottom w:w="100" w:type="dxa"/>
              <w:right w:w="110" w:type="dxa"/>
            </w:tcMar>
            <w:vAlign w:val="center"/>
          </w:tcPr>
          <w:p w14:paraId="582067ED" w14:textId="77777777" w:rsidR="006B5CE4" w:rsidRPr="003B1385" w:rsidRDefault="00000000">
            <w:pPr>
              <w:spacing w:after="0"/>
              <w:rPr>
                <w:sz w:val="22"/>
              </w:rPr>
            </w:pPr>
            <w:r w:rsidRPr="003B1385">
              <w:rPr>
                <w:color w:val="000000"/>
                <w:sz w:val="22"/>
              </w:rPr>
              <w:t>Staff may withhold concerns through fear, resignation, loyalty or self-interest.</w:t>
            </w:r>
          </w:p>
        </w:tc>
        <w:tc>
          <w:tcPr>
            <w:tcW w:w="3600" w:type="dxa"/>
            <w:shd w:val="clear" w:color="auto" w:fill="F3F6FA"/>
            <w:tcMar>
              <w:top w:w="100" w:type="dxa"/>
              <w:left w:w="110" w:type="dxa"/>
              <w:bottom w:w="100" w:type="dxa"/>
              <w:right w:w="110" w:type="dxa"/>
            </w:tcMar>
            <w:vAlign w:val="center"/>
          </w:tcPr>
          <w:p w14:paraId="6E3FDC44" w14:textId="77777777" w:rsidR="006B5CE4" w:rsidRPr="003B1385" w:rsidRDefault="00000000">
            <w:pPr>
              <w:spacing w:after="0"/>
              <w:rPr>
                <w:sz w:val="22"/>
              </w:rPr>
            </w:pPr>
            <w:r w:rsidRPr="003B1385">
              <w:rPr>
                <w:color w:val="000000"/>
                <w:sz w:val="22"/>
              </w:rPr>
              <w:t xml:space="preserve">Measure what people </w:t>
            </w:r>
            <w:proofErr w:type="gramStart"/>
            <w:r w:rsidRPr="003B1385">
              <w:rPr>
                <w:color w:val="000000"/>
                <w:sz w:val="22"/>
              </w:rPr>
              <w:t>actually raise</w:t>
            </w:r>
            <w:proofErr w:type="gramEnd"/>
            <w:r w:rsidRPr="003B1385">
              <w:rPr>
                <w:color w:val="000000"/>
                <w:sz w:val="22"/>
              </w:rPr>
              <w:t>, not whether the leader says the door is open.</w:t>
            </w:r>
          </w:p>
        </w:tc>
      </w:tr>
      <w:tr w:rsidR="006B5CE4" w14:paraId="4028A90E" w14:textId="77777777">
        <w:trPr>
          <w:jc w:val="center"/>
        </w:trPr>
        <w:tc>
          <w:tcPr>
            <w:tcW w:w="2232" w:type="dxa"/>
            <w:tcMar>
              <w:top w:w="100" w:type="dxa"/>
              <w:left w:w="110" w:type="dxa"/>
              <w:bottom w:w="100" w:type="dxa"/>
              <w:right w:w="110" w:type="dxa"/>
            </w:tcMar>
            <w:vAlign w:val="center"/>
          </w:tcPr>
          <w:p w14:paraId="3B49391A" w14:textId="77777777" w:rsidR="006B5CE4" w:rsidRPr="003B1385" w:rsidRDefault="00000000">
            <w:pPr>
              <w:spacing w:after="0"/>
              <w:rPr>
                <w:sz w:val="22"/>
              </w:rPr>
            </w:pPr>
            <w:r w:rsidRPr="003B1385">
              <w:rPr>
                <w:color w:val="000000"/>
                <w:sz w:val="22"/>
              </w:rPr>
              <w:t>Leader openness and psychological safety</w:t>
            </w:r>
          </w:p>
        </w:tc>
        <w:tc>
          <w:tcPr>
            <w:tcW w:w="4464" w:type="dxa"/>
            <w:tcMar>
              <w:top w:w="100" w:type="dxa"/>
              <w:left w:w="110" w:type="dxa"/>
              <w:bottom w:w="100" w:type="dxa"/>
              <w:right w:w="110" w:type="dxa"/>
            </w:tcMar>
            <w:vAlign w:val="center"/>
          </w:tcPr>
          <w:p w14:paraId="03207C9B" w14:textId="77777777" w:rsidR="006B5CE4" w:rsidRPr="003B1385" w:rsidRDefault="00000000">
            <w:pPr>
              <w:spacing w:after="0"/>
              <w:rPr>
                <w:sz w:val="22"/>
              </w:rPr>
            </w:pPr>
            <w:r w:rsidRPr="003B1385">
              <w:rPr>
                <w:color w:val="000000"/>
                <w:sz w:val="22"/>
              </w:rPr>
              <w:t>Voice increases when leaders visibly listen, respond constructively and make interpersonal risk safer.</w:t>
            </w:r>
          </w:p>
        </w:tc>
        <w:tc>
          <w:tcPr>
            <w:tcW w:w="3600" w:type="dxa"/>
            <w:tcMar>
              <w:top w:w="100" w:type="dxa"/>
              <w:left w:w="110" w:type="dxa"/>
              <w:bottom w:w="100" w:type="dxa"/>
              <w:right w:w="110" w:type="dxa"/>
            </w:tcMar>
            <w:vAlign w:val="center"/>
          </w:tcPr>
          <w:p w14:paraId="1058F7D7" w14:textId="77777777" w:rsidR="006B5CE4" w:rsidRPr="003B1385" w:rsidRDefault="00000000">
            <w:pPr>
              <w:spacing w:after="0"/>
              <w:rPr>
                <w:sz w:val="22"/>
              </w:rPr>
            </w:pPr>
            <w:r w:rsidRPr="003B1385">
              <w:rPr>
                <w:color w:val="000000"/>
                <w:sz w:val="22"/>
              </w:rPr>
              <w:t>Look for leader responses to bad news, challenge and mistakes.</w:t>
            </w:r>
          </w:p>
        </w:tc>
      </w:tr>
      <w:tr w:rsidR="006B5CE4" w14:paraId="40ED12A4" w14:textId="77777777">
        <w:trPr>
          <w:jc w:val="center"/>
        </w:trPr>
        <w:tc>
          <w:tcPr>
            <w:tcW w:w="2232" w:type="dxa"/>
            <w:shd w:val="clear" w:color="auto" w:fill="F3F6FA"/>
            <w:tcMar>
              <w:top w:w="100" w:type="dxa"/>
              <w:left w:w="110" w:type="dxa"/>
              <w:bottom w:w="100" w:type="dxa"/>
              <w:right w:w="110" w:type="dxa"/>
            </w:tcMar>
            <w:vAlign w:val="center"/>
          </w:tcPr>
          <w:p w14:paraId="72EA6688" w14:textId="77777777" w:rsidR="006B5CE4" w:rsidRPr="003B1385" w:rsidRDefault="00000000">
            <w:pPr>
              <w:spacing w:after="0"/>
              <w:rPr>
                <w:sz w:val="22"/>
              </w:rPr>
            </w:pPr>
            <w:r w:rsidRPr="003B1385">
              <w:rPr>
                <w:color w:val="000000"/>
                <w:sz w:val="22"/>
              </w:rPr>
              <w:t>Information filtering</w:t>
            </w:r>
          </w:p>
        </w:tc>
        <w:tc>
          <w:tcPr>
            <w:tcW w:w="4464" w:type="dxa"/>
            <w:shd w:val="clear" w:color="auto" w:fill="F3F6FA"/>
            <w:tcMar>
              <w:top w:w="100" w:type="dxa"/>
              <w:left w:w="110" w:type="dxa"/>
              <w:bottom w:w="100" w:type="dxa"/>
              <w:right w:w="110" w:type="dxa"/>
            </w:tcMar>
            <w:vAlign w:val="center"/>
          </w:tcPr>
          <w:p w14:paraId="256C778E" w14:textId="77777777" w:rsidR="006B5CE4" w:rsidRPr="003B1385" w:rsidRDefault="00000000">
            <w:pPr>
              <w:spacing w:after="0"/>
              <w:rPr>
                <w:sz w:val="22"/>
              </w:rPr>
            </w:pPr>
            <w:r w:rsidRPr="003B1385">
              <w:rPr>
                <w:color w:val="000000"/>
                <w:sz w:val="22"/>
              </w:rPr>
              <w:t>Advisers and reporting layers may soften, delay or select information before it reaches the leader.</w:t>
            </w:r>
          </w:p>
        </w:tc>
        <w:tc>
          <w:tcPr>
            <w:tcW w:w="3600" w:type="dxa"/>
            <w:shd w:val="clear" w:color="auto" w:fill="F3F6FA"/>
            <w:tcMar>
              <w:top w:w="100" w:type="dxa"/>
              <w:left w:w="110" w:type="dxa"/>
              <w:bottom w:w="100" w:type="dxa"/>
              <w:right w:w="110" w:type="dxa"/>
            </w:tcMar>
            <w:vAlign w:val="center"/>
          </w:tcPr>
          <w:p w14:paraId="4D3337B6" w14:textId="77777777" w:rsidR="006B5CE4" w:rsidRPr="003B1385" w:rsidRDefault="00000000">
            <w:pPr>
              <w:spacing w:after="0"/>
              <w:rPr>
                <w:sz w:val="22"/>
              </w:rPr>
            </w:pPr>
            <w:r w:rsidRPr="003B1385">
              <w:rPr>
                <w:color w:val="000000"/>
                <w:sz w:val="22"/>
              </w:rPr>
              <w:t>Test direct access to original data, frontline staff and dissenting sources.</w:t>
            </w:r>
          </w:p>
        </w:tc>
      </w:tr>
      <w:tr w:rsidR="006B5CE4" w14:paraId="792281D5" w14:textId="77777777">
        <w:trPr>
          <w:jc w:val="center"/>
        </w:trPr>
        <w:tc>
          <w:tcPr>
            <w:tcW w:w="2232" w:type="dxa"/>
            <w:tcMar>
              <w:top w:w="100" w:type="dxa"/>
              <w:left w:w="110" w:type="dxa"/>
              <w:bottom w:w="100" w:type="dxa"/>
              <w:right w:w="110" w:type="dxa"/>
            </w:tcMar>
            <w:vAlign w:val="center"/>
          </w:tcPr>
          <w:p w14:paraId="61F0E907" w14:textId="77777777" w:rsidR="006B5CE4" w:rsidRPr="003B1385" w:rsidRDefault="00000000">
            <w:pPr>
              <w:spacing w:after="0"/>
              <w:rPr>
                <w:sz w:val="22"/>
              </w:rPr>
            </w:pPr>
            <w:r w:rsidRPr="003B1385">
              <w:rPr>
                <w:color w:val="000000"/>
                <w:sz w:val="22"/>
              </w:rPr>
              <w:t>Social and workplace isolation</w:t>
            </w:r>
          </w:p>
        </w:tc>
        <w:tc>
          <w:tcPr>
            <w:tcW w:w="4464" w:type="dxa"/>
            <w:tcMar>
              <w:top w:w="100" w:type="dxa"/>
              <w:left w:w="110" w:type="dxa"/>
              <w:bottom w:w="100" w:type="dxa"/>
              <w:right w:w="110" w:type="dxa"/>
            </w:tcMar>
            <w:vAlign w:val="center"/>
          </w:tcPr>
          <w:p w14:paraId="7228AE5F" w14:textId="77777777" w:rsidR="006B5CE4" w:rsidRPr="003B1385" w:rsidRDefault="00000000">
            <w:pPr>
              <w:spacing w:after="0"/>
              <w:rPr>
                <w:sz w:val="22"/>
              </w:rPr>
            </w:pPr>
            <w:r w:rsidRPr="003B1385">
              <w:rPr>
                <w:color w:val="000000"/>
                <w:sz w:val="22"/>
              </w:rPr>
              <w:t>Separation from colleagues and support networks can narrow informal learning and reality testing.</w:t>
            </w:r>
          </w:p>
        </w:tc>
        <w:tc>
          <w:tcPr>
            <w:tcW w:w="3600" w:type="dxa"/>
            <w:tcMar>
              <w:top w:w="100" w:type="dxa"/>
              <w:left w:w="110" w:type="dxa"/>
              <w:bottom w:w="100" w:type="dxa"/>
              <w:right w:w="110" w:type="dxa"/>
            </w:tcMar>
            <w:vAlign w:val="center"/>
          </w:tcPr>
          <w:p w14:paraId="1DB663E1" w14:textId="77777777" w:rsidR="006B5CE4" w:rsidRPr="003B1385" w:rsidRDefault="00000000">
            <w:pPr>
              <w:spacing w:after="0"/>
              <w:rPr>
                <w:sz w:val="22"/>
              </w:rPr>
            </w:pPr>
            <w:r w:rsidRPr="003B1385">
              <w:rPr>
                <w:color w:val="000000"/>
                <w:sz w:val="22"/>
              </w:rPr>
              <w:t>Examine who has regular access and whether contact extends beyond the inner circle.</w:t>
            </w:r>
          </w:p>
        </w:tc>
      </w:tr>
      <w:tr w:rsidR="006B5CE4" w14:paraId="526DA477" w14:textId="77777777">
        <w:trPr>
          <w:jc w:val="center"/>
        </w:trPr>
        <w:tc>
          <w:tcPr>
            <w:tcW w:w="2232" w:type="dxa"/>
            <w:shd w:val="clear" w:color="auto" w:fill="F3F6FA"/>
            <w:tcMar>
              <w:top w:w="100" w:type="dxa"/>
              <w:left w:w="110" w:type="dxa"/>
              <w:bottom w:w="100" w:type="dxa"/>
              <w:right w:w="110" w:type="dxa"/>
            </w:tcMar>
            <w:vAlign w:val="center"/>
          </w:tcPr>
          <w:p w14:paraId="3BDBB314" w14:textId="77777777" w:rsidR="006B5CE4" w:rsidRPr="003B1385" w:rsidRDefault="00000000">
            <w:pPr>
              <w:spacing w:after="0"/>
              <w:rPr>
                <w:sz w:val="22"/>
              </w:rPr>
            </w:pPr>
            <w:r w:rsidRPr="003B1385">
              <w:rPr>
                <w:color w:val="000000"/>
                <w:sz w:val="22"/>
              </w:rPr>
              <w:t>Weak environmental scanning</w:t>
            </w:r>
          </w:p>
        </w:tc>
        <w:tc>
          <w:tcPr>
            <w:tcW w:w="4464" w:type="dxa"/>
            <w:shd w:val="clear" w:color="auto" w:fill="F3F6FA"/>
            <w:tcMar>
              <w:top w:w="100" w:type="dxa"/>
              <w:left w:w="110" w:type="dxa"/>
              <w:bottom w:w="100" w:type="dxa"/>
              <w:right w:w="110" w:type="dxa"/>
            </w:tcMar>
            <w:vAlign w:val="center"/>
          </w:tcPr>
          <w:p w14:paraId="7671D2EA" w14:textId="77777777" w:rsidR="006B5CE4" w:rsidRPr="003B1385" w:rsidRDefault="00000000">
            <w:pPr>
              <w:spacing w:after="0"/>
              <w:rPr>
                <w:sz w:val="22"/>
              </w:rPr>
            </w:pPr>
            <w:r w:rsidRPr="003B1385">
              <w:rPr>
                <w:color w:val="000000"/>
                <w:sz w:val="22"/>
              </w:rPr>
              <w:t>Internal reporting alone may miss changes in citizens, communities, law, politics, technology and partner systems.</w:t>
            </w:r>
          </w:p>
        </w:tc>
        <w:tc>
          <w:tcPr>
            <w:tcW w:w="3600" w:type="dxa"/>
            <w:shd w:val="clear" w:color="auto" w:fill="F3F6FA"/>
            <w:tcMar>
              <w:top w:w="100" w:type="dxa"/>
              <w:left w:w="110" w:type="dxa"/>
              <w:bottom w:w="100" w:type="dxa"/>
              <w:right w:w="110" w:type="dxa"/>
            </w:tcMar>
            <w:vAlign w:val="center"/>
          </w:tcPr>
          <w:p w14:paraId="07B5543F" w14:textId="77777777" w:rsidR="006B5CE4" w:rsidRPr="003B1385" w:rsidRDefault="00000000">
            <w:pPr>
              <w:spacing w:after="0"/>
              <w:rPr>
                <w:sz w:val="22"/>
              </w:rPr>
            </w:pPr>
            <w:r w:rsidRPr="003B1385">
              <w:rPr>
                <w:color w:val="000000"/>
                <w:sz w:val="22"/>
              </w:rPr>
              <w:t>Require regular external contact and systematic scanning.</w:t>
            </w:r>
          </w:p>
        </w:tc>
      </w:tr>
      <w:tr w:rsidR="006B5CE4" w14:paraId="240C6E70" w14:textId="77777777">
        <w:trPr>
          <w:jc w:val="center"/>
        </w:trPr>
        <w:tc>
          <w:tcPr>
            <w:tcW w:w="2232" w:type="dxa"/>
            <w:tcMar>
              <w:top w:w="100" w:type="dxa"/>
              <w:left w:w="110" w:type="dxa"/>
              <w:bottom w:w="100" w:type="dxa"/>
              <w:right w:w="110" w:type="dxa"/>
            </w:tcMar>
            <w:vAlign w:val="center"/>
          </w:tcPr>
          <w:p w14:paraId="534B502E" w14:textId="77777777" w:rsidR="006B5CE4" w:rsidRPr="003B1385" w:rsidRDefault="00000000">
            <w:pPr>
              <w:spacing w:after="0"/>
              <w:rPr>
                <w:sz w:val="22"/>
              </w:rPr>
            </w:pPr>
            <w:r w:rsidRPr="003B1385">
              <w:rPr>
                <w:color w:val="000000"/>
                <w:sz w:val="22"/>
              </w:rPr>
              <w:t>Overconfidence and identity protection</w:t>
            </w:r>
          </w:p>
        </w:tc>
        <w:tc>
          <w:tcPr>
            <w:tcW w:w="4464" w:type="dxa"/>
            <w:tcMar>
              <w:top w:w="100" w:type="dxa"/>
              <w:left w:w="110" w:type="dxa"/>
              <w:bottom w:w="100" w:type="dxa"/>
              <w:right w:w="110" w:type="dxa"/>
            </w:tcMar>
            <w:vAlign w:val="center"/>
          </w:tcPr>
          <w:p w14:paraId="0B4FE495" w14:textId="77777777" w:rsidR="006B5CE4" w:rsidRPr="003B1385" w:rsidRDefault="00000000">
            <w:pPr>
              <w:spacing w:after="0"/>
              <w:rPr>
                <w:sz w:val="22"/>
              </w:rPr>
            </w:pPr>
            <w:r w:rsidRPr="003B1385">
              <w:rPr>
                <w:color w:val="000000"/>
                <w:sz w:val="22"/>
              </w:rPr>
              <w:t>Status can make contrary evidence feel personally threatening and encourage selective acceptance.</w:t>
            </w:r>
          </w:p>
        </w:tc>
        <w:tc>
          <w:tcPr>
            <w:tcW w:w="3600" w:type="dxa"/>
            <w:tcMar>
              <w:top w:w="100" w:type="dxa"/>
              <w:left w:w="110" w:type="dxa"/>
              <w:bottom w:w="100" w:type="dxa"/>
              <w:right w:w="110" w:type="dxa"/>
            </w:tcMar>
            <w:vAlign w:val="center"/>
          </w:tcPr>
          <w:p w14:paraId="1300E2E0" w14:textId="77777777" w:rsidR="006B5CE4" w:rsidRPr="003B1385" w:rsidRDefault="00000000">
            <w:pPr>
              <w:spacing w:after="0"/>
              <w:rPr>
                <w:sz w:val="22"/>
              </w:rPr>
            </w:pPr>
            <w:r w:rsidRPr="003B1385">
              <w:rPr>
                <w:color w:val="000000"/>
                <w:sz w:val="22"/>
              </w:rPr>
              <w:t>Test visible correction, admission of uncertainty and decision review.</w:t>
            </w:r>
          </w:p>
        </w:tc>
      </w:tr>
    </w:tbl>
    <w:p w14:paraId="0BF587F9" w14:textId="77777777" w:rsidR="006B5CE4" w:rsidRDefault="00000000">
      <w:pPr>
        <w:pStyle w:val="Heading2"/>
      </w:pPr>
      <w:r>
        <w:rPr>
          <w:rFonts w:ascii="Aptos" w:hAnsi="Aptos"/>
          <w:sz w:val="25"/>
        </w:rPr>
        <w:t>The central risk</w:t>
      </w:r>
    </w:p>
    <w:p w14:paraId="656E014B" w14:textId="77777777" w:rsidR="006B5CE4" w:rsidRPr="0049544D" w:rsidRDefault="00000000">
      <w:pPr>
        <w:rPr>
          <w:sz w:val="22"/>
        </w:rPr>
      </w:pPr>
      <w:r w:rsidRPr="0049544D">
        <w:rPr>
          <w:color w:val="000000"/>
          <w:sz w:val="22"/>
        </w:rPr>
        <w:t>Isolation is usually produced by a system, not one character flaw. The leader may stop asking; supporters may protect access; staff may learn that disagreement is costly; formal reports may become ceremonial; and outside contact may become managed. Money and authority can accelerate this process because they increase dependence on the leader while reducing the leader’s dependence on ordinary sources of correction.</w:t>
      </w:r>
    </w:p>
    <w:p w14:paraId="48349008" w14:textId="77777777" w:rsidR="006B5CE4" w:rsidRDefault="00000000">
      <w:r>
        <w:br w:type="page"/>
      </w:r>
    </w:p>
    <w:p w14:paraId="2386716D" w14:textId="77777777" w:rsidR="006B5CE4" w:rsidRDefault="00000000">
      <w:pPr>
        <w:pStyle w:val="Heading1"/>
        <w:rPr>
          <w:rFonts w:ascii="Aptos" w:hAnsi="Aptos"/>
          <w:sz w:val="32"/>
        </w:rPr>
      </w:pPr>
      <w:r>
        <w:rPr>
          <w:rFonts w:ascii="Aptos" w:hAnsi="Aptos"/>
          <w:sz w:val="32"/>
        </w:rPr>
        <w:lastRenderedPageBreak/>
        <w:t>Rating method</w:t>
      </w:r>
    </w:p>
    <w:p w14:paraId="43CDAF4E" w14:textId="5D67C52D" w:rsidR="0049544D" w:rsidRPr="00901ECD" w:rsidRDefault="0049544D" w:rsidP="0049544D">
      <w:pPr>
        <w:rPr>
          <w:sz w:val="22"/>
        </w:rPr>
      </w:pPr>
      <w:r w:rsidRPr="00901ECD">
        <w:rPr>
          <w:sz w:val="22"/>
        </w:rPr>
        <w:t>For this test, answer each question as honestly as you can. If you have a trusted colleague that is prepared to sit through this with you</w:t>
      </w:r>
      <w:r w:rsidR="00901ECD" w:rsidRPr="00901ECD">
        <w:rPr>
          <w:sz w:val="22"/>
        </w:rPr>
        <w:t xml:space="preserve"> and provide peer review and fact checking, then this will make the </w:t>
      </w:r>
      <w:proofErr w:type="gramStart"/>
      <w:r w:rsidR="00901ECD" w:rsidRPr="00901ECD">
        <w:rPr>
          <w:sz w:val="22"/>
        </w:rPr>
        <w:t>final outcome</w:t>
      </w:r>
      <w:proofErr w:type="gramEnd"/>
      <w:r w:rsidR="00901ECD" w:rsidRPr="00901ECD">
        <w:rPr>
          <w:sz w:val="22"/>
        </w:rPr>
        <w:t xml:space="preserve"> more useful to your efforts to become a better leader.</w:t>
      </w:r>
    </w:p>
    <w:tbl>
      <w:tblPr>
        <w:tblW w:w="1029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22"/>
        <w:gridCol w:w="3402"/>
        <w:gridCol w:w="4772"/>
      </w:tblGrid>
      <w:tr w:rsidR="006B5CE4" w14:paraId="3521F159" w14:textId="77777777" w:rsidTr="0049544D">
        <w:trPr>
          <w:tblHeader/>
          <w:jc w:val="center"/>
        </w:trPr>
        <w:tc>
          <w:tcPr>
            <w:tcW w:w="2122" w:type="dxa"/>
            <w:shd w:val="clear" w:color="auto" w:fill="17365D"/>
            <w:tcMar>
              <w:top w:w="100" w:type="dxa"/>
              <w:left w:w="110" w:type="dxa"/>
              <w:bottom w:w="100" w:type="dxa"/>
              <w:right w:w="110" w:type="dxa"/>
            </w:tcMar>
            <w:vAlign w:val="center"/>
          </w:tcPr>
          <w:p w14:paraId="77BA395D" w14:textId="77777777" w:rsidR="006B5CE4" w:rsidRPr="0049544D" w:rsidRDefault="00000000">
            <w:pPr>
              <w:spacing w:after="0"/>
              <w:rPr>
                <w:sz w:val="24"/>
                <w:szCs w:val="24"/>
              </w:rPr>
            </w:pPr>
            <w:r w:rsidRPr="0049544D">
              <w:rPr>
                <w:b/>
                <w:color w:val="FFFFFF"/>
                <w:sz w:val="24"/>
                <w:szCs w:val="24"/>
              </w:rPr>
              <w:t>Rating</w:t>
            </w:r>
          </w:p>
        </w:tc>
        <w:tc>
          <w:tcPr>
            <w:tcW w:w="3402" w:type="dxa"/>
            <w:shd w:val="clear" w:color="auto" w:fill="17365D"/>
            <w:tcMar>
              <w:top w:w="100" w:type="dxa"/>
              <w:left w:w="110" w:type="dxa"/>
              <w:bottom w:w="100" w:type="dxa"/>
              <w:right w:w="110" w:type="dxa"/>
            </w:tcMar>
            <w:vAlign w:val="center"/>
          </w:tcPr>
          <w:p w14:paraId="3E378BAA" w14:textId="77777777" w:rsidR="006B5CE4" w:rsidRPr="0049544D" w:rsidRDefault="00000000">
            <w:pPr>
              <w:spacing w:after="0"/>
              <w:rPr>
                <w:sz w:val="24"/>
                <w:szCs w:val="24"/>
              </w:rPr>
            </w:pPr>
            <w:r w:rsidRPr="0049544D">
              <w:rPr>
                <w:b/>
                <w:color w:val="FFFFFF"/>
                <w:sz w:val="24"/>
                <w:szCs w:val="24"/>
              </w:rPr>
              <w:t>Meaning</w:t>
            </w:r>
          </w:p>
        </w:tc>
        <w:tc>
          <w:tcPr>
            <w:tcW w:w="4772" w:type="dxa"/>
            <w:shd w:val="clear" w:color="auto" w:fill="17365D"/>
            <w:tcMar>
              <w:top w:w="100" w:type="dxa"/>
              <w:left w:w="110" w:type="dxa"/>
              <w:bottom w:w="100" w:type="dxa"/>
              <w:right w:w="110" w:type="dxa"/>
            </w:tcMar>
            <w:vAlign w:val="center"/>
          </w:tcPr>
          <w:p w14:paraId="73F5BB5E" w14:textId="77777777" w:rsidR="006B5CE4" w:rsidRPr="0049544D" w:rsidRDefault="00000000">
            <w:pPr>
              <w:spacing w:after="0"/>
              <w:rPr>
                <w:sz w:val="24"/>
                <w:szCs w:val="24"/>
              </w:rPr>
            </w:pPr>
            <w:r w:rsidRPr="0049544D">
              <w:rPr>
                <w:b/>
                <w:color w:val="FFFFFF"/>
                <w:sz w:val="24"/>
                <w:szCs w:val="24"/>
              </w:rPr>
              <w:t>Evidence standard</w:t>
            </w:r>
          </w:p>
        </w:tc>
      </w:tr>
      <w:tr w:rsidR="006B5CE4" w14:paraId="0FC70366" w14:textId="77777777" w:rsidTr="0049544D">
        <w:trPr>
          <w:jc w:val="center"/>
        </w:trPr>
        <w:tc>
          <w:tcPr>
            <w:tcW w:w="2122" w:type="dxa"/>
            <w:tcMar>
              <w:top w:w="100" w:type="dxa"/>
              <w:left w:w="110" w:type="dxa"/>
              <w:bottom w:w="100" w:type="dxa"/>
              <w:right w:w="110" w:type="dxa"/>
            </w:tcMar>
            <w:vAlign w:val="center"/>
          </w:tcPr>
          <w:p w14:paraId="7234A1E5" w14:textId="77777777" w:rsidR="006B5CE4" w:rsidRPr="0049544D" w:rsidRDefault="00000000">
            <w:pPr>
              <w:spacing w:after="0"/>
              <w:rPr>
                <w:sz w:val="22"/>
              </w:rPr>
            </w:pPr>
            <w:r w:rsidRPr="0049544D">
              <w:rPr>
                <w:color w:val="000000"/>
                <w:sz w:val="22"/>
              </w:rPr>
              <w:t>1  Disconnected</w:t>
            </w:r>
          </w:p>
        </w:tc>
        <w:tc>
          <w:tcPr>
            <w:tcW w:w="3402" w:type="dxa"/>
            <w:tcMar>
              <w:top w:w="100" w:type="dxa"/>
              <w:left w:w="110" w:type="dxa"/>
              <w:bottom w:w="100" w:type="dxa"/>
              <w:right w:w="110" w:type="dxa"/>
            </w:tcMar>
            <w:vAlign w:val="center"/>
          </w:tcPr>
          <w:p w14:paraId="6833C1BB" w14:textId="77777777" w:rsidR="006B5CE4" w:rsidRPr="0049544D" w:rsidRDefault="00000000">
            <w:pPr>
              <w:spacing w:after="0"/>
              <w:rPr>
                <w:sz w:val="22"/>
              </w:rPr>
            </w:pPr>
            <w:r w:rsidRPr="0049544D">
              <w:rPr>
                <w:color w:val="000000"/>
                <w:sz w:val="22"/>
              </w:rPr>
              <w:t>The practice is absent or contrary behaviour is common.</w:t>
            </w:r>
          </w:p>
        </w:tc>
        <w:tc>
          <w:tcPr>
            <w:tcW w:w="4772" w:type="dxa"/>
            <w:tcMar>
              <w:top w:w="100" w:type="dxa"/>
              <w:left w:w="110" w:type="dxa"/>
              <w:bottom w:w="100" w:type="dxa"/>
              <w:right w:w="110" w:type="dxa"/>
            </w:tcMar>
            <w:vAlign w:val="center"/>
          </w:tcPr>
          <w:p w14:paraId="249C005F" w14:textId="77777777" w:rsidR="006B5CE4" w:rsidRPr="0049544D" w:rsidRDefault="00000000">
            <w:pPr>
              <w:spacing w:after="0"/>
              <w:rPr>
                <w:sz w:val="22"/>
              </w:rPr>
            </w:pPr>
            <w:r w:rsidRPr="0049544D">
              <w:rPr>
                <w:color w:val="000000"/>
                <w:sz w:val="22"/>
              </w:rPr>
              <w:t>Recent examples show filtered information, avoidance or surprise.</w:t>
            </w:r>
          </w:p>
        </w:tc>
      </w:tr>
      <w:tr w:rsidR="006B5CE4" w14:paraId="7726EBD1" w14:textId="77777777" w:rsidTr="0049544D">
        <w:trPr>
          <w:jc w:val="center"/>
        </w:trPr>
        <w:tc>
          <w:tcPr>
            <w:tcW w:w="2122" w:type="dxa"/>
            <w:shd w:val="clear" w:color="auto" w:fill="F3F6FA"/>
            <w:tcMar>
              <w:top w:w="100" w:type="dxa"/>
              <w:left w:w="110" w:type="dxa"/>
              <w:bottom w:w="100" w:type="dxa"/>
              <w:right w:w="110" w:type="dxa"/>
            </w:tcMar>
            <w:vAlign w:val="center"/>
          </w:tcPr>
          <w:p w14:paraId="60DA0D16" w14:textId="77777777" w:rsidR="006B5CE4" w:rsidRPr="0049544D" w:rsidRDefault="00000000">
            <w:pPr>
              <w:spacing w:after="0"/>
              <w:rPr>
                <w:sz w:val="22"/>
              </w:rPr>
            </w:pPr>
            <w:r w:rsidRPr="0049544D">
              <w:rPr>
                <w:color w:val="000000"/>
                <w:sz w:val="22"/>
              </w:rPr>
              <w:t>2  Vulnerable</w:t>
            </w:r>
          </w:p>
        </w:tc>
        <w:tc>
          <w:tcPr>
            <w:tcW w:w="3402" w:type="dxa"/>
            <w:shd w:val="clear" w:color="auto" w:fill="F3F6FA"/>
            <w:tcMar>
              <w:top w:w="100" w:type="dxa"/>
              <w:left w:w="110" w:type="dxa"/>
              <w:bottom w:w="100" w:type="dxa"/>
              <w:right w:w="110" w:type="dxa"/>
            </w:tcMar>
            <w:vAlign w:val="center"/>
          </w:tcPr>
          <w:p w14:paraId="2834E534" w14:textId="77777777" w:rsidR="006B5CE4" w:rsidRPr="0049544D" w:rsidRDefault="00000000">
            <w:pPr>
              <w:spacing w:after="0"/>
              <w:rPr>
                <w:sz w:val="22"/>
              </w:rPr>
            </w:pPr>
            <w:r w:rsidRPr="0049544D">
              <w:rPr>
                <w:color w:val="000000"/>
                <w:sz w:val="22"/>
              </w:rPr>
              <w:t>The practice occurs occasionally but depends on particular people or events.</w:t>
            </w:r>
          </w:p>
        </w:tc>
        <w:tc>
          <w:tcPr>
            <w:tcW w:w="4772" w:type="dxa"/>
            <w:shd w:val="clear" w:color="auto" w:fill="F3F6FA"/>
            <w:tcMar>
              <w:top w:w="100" w:type="dxa"/>
              <w:left w:w="110" w:type="dxa"/>
              <w:bottom w:w="100" w:type="dxa"/>
              <w:right w:w="110" w:type="dxa"/>
            </w:tcMar>
            <w:vAlign w:val="center"/>
          </w:tcPr>
          <w:p w14:paraId="1049B810" w14:textId="77777777" w:rsidR="006B5CE4" w:rsidRPr="0049544D" w:rsidRDefault="00000000">
            <w:pPr>
              <w:spacing w:after="0"/>
              <w:rPr>
                <w:sz w:val="22"/>
              </w:rPr>
            </w:pPr>
            <w:r w:rsidRPr="0049544D">
              <w:rPr>
                <w:color w:val="000000"/>
                <w:sz w:val="22"/>
              </w:rPr>
              <w:t>Limited or inconsistent evidence.</w:t>
            </w:r>
          </w:p>
        </w:tc>
      </w:tr>
      <w:tr w:rsidR="006B5CE4" w14:paraId="5ADD1211" w14:textId="77777777" w:rsidTr="0049544D">
        <w:trPr>
          <w:jc w:val="center"/>
        </w:trPr>
        <w:tc>
          <w:tcPr>
            <w:tcW w:w="2122" w:type="dxa"/>
            <w:tcMar>
              <w:top w:w="100" w:type="dxa"/>
              <w:left w:w="110" w:type="dxa"/>
              <w:bottom w:w="100" w:type="dxa"/>
              <w:right w:w="110" w:type="dxa"/>
            </w:tcMar>
            <w:vAlign w:val="center"/>
          </w:tcPr>
          <w:p w14:paraId="2B319EFF" w14:textId="77777777" w:rsidR="006B5CE4" w:rsidRPr="0049544D" w:rsidRDefault="00000000">
            <w:pPr>
              <w:spacing w:after="0"/>
              <w:rPr>
                <w:sz w:val="22"/>
              </w:rPr>
            </w:pPr>
            <w:r w:rsidRPr="0049544D">
              <w:rPr>
                <w:color w:val="000000"/>
                <w:sz w:val="22"/>
              </w:rPr>
              <w:t>3  Connected</w:t>
            </w:r>
          </w:p>
        </w:tc>
        <w:tc>
          <w:tcPr>
            <w:tcW w:w="3402" w:type="dxa"/>
            <w:tcMar>
              <w:top w:w="100" w:type="dxa"/>
              <w:left w:w="110" w:type="dxa"/>
              <w:bottom w:w="100" w:type="dxa"/>
              <w:right w:w="110" w:type="dxa"/>
            </w:tcMar>
            <w:vAlign w:val="center"/>
          </w:tcPr>
          <w:p w14:paraId="29AD7009" w14:textId="77777777" w:rsidR="006B5CE4" w:rsidRPr="0049544D" w:rsidRDefault="00000000">
            <w:pPr>
              <w:spacing w:after="0"/>
              <w:rPr>
                <w:sz w:val="22"/>
              </w:rPr>
            </w:pPr>
            <w:r w:rsidRPr="0049544D">
              <w:rPr>
                <w:color w:val="000000"/>
                <w:sz w:val="22"/>
              </w:rPr>
              <w:t>The practice occurs reliably in normal work.</w:t>
            </w:r>
          </w:p>
        </w:tc>
        <w:tc>
          <w:tcPr>
            <w:tcW w:w="4772" w:type="dxa"/>
            <w:tcMar>
              <w:top w:w="100" w:type="dxa"/>
              <w:left w:w="110" w:type="dxa"/>
              <w:bottom w:w="100" w:type="dxa"/>
              <w:right w:w="110" w:type="dxa"/>
            </w:tcMar>
            <w:vAlign w:val="center"/>
          </w:tcPr>
          <w:p w14:paraId="7DAFC31C" w14:textId="77777777" w:rsidR="006B5CE4" w:rsidRPr="0049544D" w:rsidRDefault="00000000">
            <w:pPr>
              <w:spacing w:after="0"/>
              <w:rPr>
                <w:sz w:val="22"/>
              </w:rPr>
            </w:pPr>
            <w:r w:rsidRPr="0049544D">
              <w:rPr>
                <w:color w:val="000000"/>
                <w:sz w:val="22"/>
              </w:rPr>
              <w:t>At least one recent, specific example.</w:t>
            </w:r>
          </w:p>
        </w:tc>
      </w:tr>
      <w:tr w:rsidR="006B5CE4" w14:paraId="1DC23CD3" w14:textId="77777777" w:rsidTr="0049544D">
        <w:trPr>
          <w:jc w:val="center"/>
        </w:trPr>
        <w:tc>
          <w:tcPr>
            <w:tcW w:w="2122" w:type="dxa"/>
            <w:shd w:val="clear" w:color="auto" w:fill="F3F6FA"/>
            <w:tcMar>
              <w:top w:w="100" w:type="dxa"/>
              <w:left w:w="110" w:type="dxa"/>
              <w:bottom w:w="100" w:type="dxa"/>
              <w:right w:w="110" w:type="dxa"/>
            </w:tcMar>
            <w:vAlign w:val="center"/>
          </w:tcPr>
          <w:p w14:paraId="6E0AEA9E" w14:textId="77777777" w:rsidR="006B5CE4" w:rsidRPr="0049544D" w:rsidRDefault="00000000">
            <w:pPr>
              <w:spacing w:after="0"/>
              <w:rPr>
                <w:sz w:val="22"/>
              </w:rPr>
            </w:pPr>
            <w:r w:rsidRPr="0049544D">
              <w:rPr>
                <w:color w:val="000000"/>
                <w:sz w:val="22"/>
              </w:rPr>
              <w:t>4  Well connected</w:t>
            </w:r>
          </w:p>
        </w:tc>
        <w:tc>
          <w:tcPr>
            <w:tcW w:w="3402" w:type="dxa"/>
            <w:shd w:val="clear" w:color="auto" w:fill="F3F6FA"/>
            <w:tcMar>
              <w:top w:w="100" w:type="dxa"/>
              <w:left w:w="110" w:type="dxa"/>
              <w:bottom w:w="100" w:type="dxa"/>
              <w:right w:w="110" w:type="dxa"/>
            </w:tcMar>
            <w:vAlign w:val="center"/>
          </w:tcPr>
          <w:p w14:paraId="33D7A470" w14:textId="77777777" w:rsidR="006B5CE4" w:rsidRPr="0049544D" w:rsidRDefault="00000000">
            <w:pPr>
              <w:spacing w:after="0"/>
              <w:rPr>
                <w:sz w:val="22"/>
              </w:rPr>
            </w:pPr>
            <w:r w:rsidRPr="0049544D">
              <w:rPr>
                <w:color w:val="000000"/>
                <w:sz w:val="22"/>
              </w:rPr>
              <w:t>The practice is routine, includes challenge and influences decisions.</w:t>
            </w:r>
          </w:p>
        </w:tc>
        <w:tc>
          <w:tcPr>
            <w:tcW w:w="4772" w:type="dxa"/>
            <w:shd w:val="clear" w:color="auto" w:fill="F3F6FA"/>
            <w:tcMar>
              <w:top w:w="100" w:type="dxa"/>
              <w:left w:w="110" w:type="dxa"/>
              <w:bottom w:w="100" w:type="dxa"/>
              <w:right w:w="110" w:type="dxa"/>
            </w:tcMar>
            <w:vAlign w:val="center"/>
          </w:tcPr>
          <w:p w14:paraId="72CC2C09" w14:textId="77777777" w:rsidR="006B5CE4" w:rsidRPr="0049544D" w:rsidRDefault="00000000">
            <w:pPr>
              <w:spacing w:after="0"/>
              <w:rPr>
                <w:sz w:val="22"/>
              </w:rPr>
            </w:pPr>
            <w:r w:rsidRPr="0049544D">
              <w:rPr>
                <w:color w:val="000000"/>
                <w:sz w:val="22"/>
              </w:rPr>
              <w:t>Several sources or examples confirm it.</w:t>
            </w:r>
          </w:p>
        </w:tc>
      </w:tr>
      <w:tr w:rsidR="006B5CE4" w14:paraId="61E39D7D" w14:textId="77777777" w:rsidTr="0049544D">
        <w:trPr>
          <w:jc w:val="center"/>
        </w:trPr>
        <w:tc>
          <w:tcPr>
            <w:tcW w:w="2122" w:type="dxa"/>
            <w:tcMar>
              <w:top w:w="100" w:type="dxa"/>
              <w:left w:w="110" w:type="dxa"/>
              <w:bottom w:w="100" w:type="dxa"/>
              <w:right w:w="110" w:type="dxa"/>
            </w:tcMar>
            <w:vAlign w:val="center"/>
          </w:tcPr>
          <w:p w14:paraId="3FA41F54" w14:textId="77777777" w:rsidR="006B5CE4" w:rsidRPr="0049544D" w:rsidRDefault="00000000">
            <w:pPr>
              <w:spacing w:after="0"/>
              <w:rPr>
                <w:sz w:val="22"/>
              </w:rPr>
            </w:pPr>
            <w:r w:rsidRPr="0049544D">
              <w:rPr>
                <w:color w:val="000000"/>
                <w:sz w:val="22"/>
              </w:rPr>
              <w:t>5  Reality anchored</w:t>
            </w:r>
          </w:p>
        </w:tc>
        <w:tc>
          <w:tcPr>
            <w:tcW w:w="3402" w:type="dxa"/>
            <w:tcMar>
              <w:top w:w="100" w:type="dxa"/>
              <w:left w:w="110" w:type="dxa"/>
              <w:bottom w:w="100" w:type="dxa"/>
              <w:right w:w="110" w:type="dxa"/>
            </w:tcMar>
            <w:vAlign w:val="center"/>
          </w:tcPr>
          <w:p w14:paraId="1652A798" w14:textId="77777777" w:rsidR="006B5CE4" w:rsidRPr="0049544D" w:rsidRDefault="00000000">
            <w:pPr>
              <w:spacing w:after="0"/>
              <w:rPr>
                <w:sz w:val="22"/>
              </w:rPr>
            </w:pPr>
            <w:r w:rsidRPr="0049544D">
              <w:rPr>
                <w:color w:val="000000"/>
                <w:sz w:val="22"/>
              </w:rPr>
              <w:t>The practice is embedded in systems and remains effective under pressure.</w:t>
            </w:r>
          </w:p>
        </w:tc>
        <w:tc>
          <w:tcPr>
            <w:tcW w:w="4772" w:type="dxa"/>
            <w:tcMar>
              <w:top w:w="100" w:type="dxa"/>
              <w:left w:w="110" w:type="dxa"/>
              <w:bottom w:w="100" w:type="dxa"/>
              <w:right w:w="110" w:type="dxa"/>
            </w:tcMar>
            <w:vAlign w:val="center"/>
          </w:tcPr>
          <w:p w14:paraId="7BF43008" w14:textId="77777777" w:rsidR="006B5CE4" w:rsidRPr="0049544D" w:rsidRDefault="00000000">
            <w:pPr>
              <w:spacing w:after="0"/>
              <w:rPr>
                <w:sz w:val="22"/>
              </w:rPr>
            </w:pPr>
            <w:r w:rsidRPr="0049544D">
              <w:rPr>
                <w:color w:val="000000"/>
                <w:sz w:val="22"/>
              </w:rPr>
              <w:t>Independent evidence shows early warning, correction and learning.</w:t>
            </w:r>
          </w:p>
        </w:tc>
      </w:tr>
      <w:tr w:rsidR="006B5CE4" w14:paraId="423363A0" w14:textId="77777777" w:rsidTr="0049544D">
        <w:trPr>
          <w:jc w:val="center"/>
        </w:trPr>
        <w:tc>
          <w:tcPr>
            <w:tcW w:w="2122" w:type="dxa"/>
            <w:shd w:val="clear" w:color="auto" w:fill="F3F6FA"/>
            <w:tcMar>
              <w:top w:w="100" w:type="dxa"/>
              <w:left w:w="110" w:type="dxa"/>
              <w:bottom w:w="100" w:type="dxa"/>
              <w:right w:w="110" w:type="dxa"/>
            </w:tcMar>
            <w:vAlign w:val="center"/>
          </w:tcPr>
          <w:p w14:paraId="741DA48A" w14:textId="77777777" w:rsidR="006B5CE4" w:rsidRPr="0049544D" w:rsidRDefault="00000000">
            <w:pPr>
              <w:spacing w:after="0"/>
              <w:rPr>
                <w:sz w:val="22"/>
              </w:rPr>
            </w:pPr>
            <w:r w:rsidRPr="0049544D">
              <w:rPr>
                <w:color w:val="000000"/>
                <w:sz w:val="22"/>
              </w:rPr>
              <w:t>N O</w:t>
            </w:r>
          </w:p>
        </w:tc>
        <w:tc>
          <w:tcPr>
            <w:tcW w:w="3402" w:type="dxa"/>
            <w:shd w:val="clear" w:color="auto" w:fill="F3F6FA"/>
            <w:tcMar>
              <w:top w:w="100" w:type="dxa"/>
              <w:left w:w="110" w:type="dxa"/>
              <w:bottom w:w="100" w:type="dxa"/>
              <w:right w:w="110" w:type="dxa"/>
            </w:tcMar>
            <w:vAlign w:val="center"/>
          </w:tcPr>
          <w:p w14:paraId="303E440F" w14:textId="77777777" w:rsidR="006B5CE4" w:rsidRPr="0049544D" w:rsidRDefault="00000000">
            <w:pPr>
              <w:spacing w:after="0"/>
              <w:rPr>
                <w:sz w:val="22"/>
              </w:rPr>
            </w:pPr>
            <w:r w:rsidRPr="0049544D">
              <w:rPr>
                <w:color w:val="000000"/>
                <w:sz w:val="22"/>
              </w:rPr>
              <w:t xml:space="preserve">Not observed </w:t>
            </w:r>
            <w:proofErr w:type="gramStart"/>
            <w:r w:rsidRPr="0049544D">
              <w:rPr>
                <w:color w:val="000000"/>
                <w:sz w:val="22"/>
              </w:rPr>
              <w:t>or</w:t>
            </w:r>
            <w:proofErr w:type="gramEnd"/>
            <w:r w:rsidRPr="0049544D">
              <w:rPr>
                <w:color w:val="000000"/>
                <w:sz w:val="22"/>
              </w:rPr>
              <w:t xml:space="preserve"> insufficient evidence.</w:t>
            </w:r>
          </w:p>
        </w:tc>
        <w:tc>
          <w:tcPr>
            <w:tcW w:w="4772" w:type="dxa"/>
            <w:shd w:val="clear" w:color="auto" w:fill="F3F6FA"/>
            <w:tcMar>
              <w:top w:w="100" w:type="dxa"/>
              <w:left w:w="110" w:type="dxa"/>
              <w:bottom w:w="100" w:type="dxa"/>
              <w:right w:w="110" w:type="dxa"/>
            </w:tcMar>
            <w:vAlign w:val="center"/>
          </w:tcPr>
          <w:p w14:paraId="5FC5CC16" w14:textId="77777777" w:rsidR="006B5CE4" w:rsidRPr="0049544D" w:rsidRDefault="00000000">
            <w:pPr>
              <w:spacing w:after="0"/>
              <w:rPr>
                <w:sz w:val="22"/>
              </w:rPr>
            </w:pPr>
            <w:r w:rsidRPr="0049544D">
              <w:rPr>
                <w:color w:val="000000"/>
                <w:sz w:val="22"/>
              </w:rPr>
              <w:t>Do not guess. Record what evidence is missing.</w:t>
            </w:r>
          </w:p>
        </w:tc>
      </w:tr>
    </w:tbl>
    <w:p w14:paraId="4248B8AA" w14:textId="77777777" w:rsidR="00ED61BB" w:rsidRDefault="00ED61BB">
      <w:pPr>
        <w:rPr>
          <w:i/>
          <w:iCs/>
          <w:color w:val="000000"/>
          <w:sz w:val="22"/>
        </w:rPr>
      </w:pPr>
    </w:p>
    <w:p w14:paraId="4881BFB9" w14:textId="05C71A4D" w:rsidR="006B5CE4" w:rsidRDefault="00000000">
      <w:pPr>
        <w:rPr>
          <w:i/>
          <w:iCs/>
          <w:color w:val="000000"/>
          <w:sz w:val="22"/>
        </w:rPr>
      </w:pPr>
      <w:r w:rsidRPr="00ED61BB">
        <w:rPr>
          <w:i/>
          <w:iCs/>
          <w:color w:val="000000"/>
          <w:sz w:val="22"/>
        </w:rPr>
        <w:t>For each statement, circle one rating and add a brief example. Rate actual practice during the last three months, not intention or reputation.</w:t>
      </w:r>
    </w:p>
    <w:p w14:paraId="0BA4C81C" w14:textId="5824648E" w:rsidR="004D53E9" w:rsidRPr="004D53E9" w:rsidRDefault="004D53E9" w:rsidP="004D53E9">
      <w:pPr>
        <w:jc w:val="center"/>
        <w:rPr>
          <w:i/>
          <w:iCs/>
          <w:color w:val="000000"/>
          <w:sz w:val="22"/>
        </w:rPr>
      </w:pPr>
      <w:r>
        <w:rPr>
          <w:i/>
          <w:iCs/>
          <w:noProof/>
          <w:color w:val="000000"/>
          <w:sz w:val="22"/>
        </w:rPr>
        <w:drawing>
          <wp:inline distT="0" distB="0" distL="0" distR="0" wp14:anchorId="5C6A2144" wp14:editId="4A1B2684">
            <wp:extent cx="5161925" cy="2905125"/>
            <wp:effectExtent l="0" t="0" r="635" b="0"/>
            <wp:docPr id="244342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7253" cy="2925008"/>
                    </a:xfrm>
                    <a:prstGeom prst="rect">
                      <a:avLst/>
                    </a:prstGeom>
                    <a:noFill/>
                  </pic:spPr>
                </pic:pic>
              </a:graphicData>
            </a:graphic>
          </wp:inline>
        </w:drawing>
      </w:r>
    </w:p>
    <w:p w14:paraId="34A50ACD" w14:textId="19263D48" w:rsidR="006B5CE4" w:rsidRPr="004D53E9" w:rsidRDefault="00ED61BB" w:rsidP="004D53E9">
      <w:pPr>
        <w:spacing w:after="200"/>
        <w:rPr>
          <w:rFonts w:eastAsiaTheme="majorEastAsia" w:cstheme="majorBidi"/>
          <w:b/>
          <w:bCs/>
          <w:color w:val="000000"/>
          <w:sz w:val="32"/>
          <w:szCs w:val="28"/>
        </w:rPr>
      </w:pPr>
      <w:r>
        <w:rPr>
          <w:sz w:val="32"/>
        </w:rPr>
        <w:br w:type="page"/>
      </w:r>
      <w:r w:rsidR="00000000">
        <w:rPr>
          <w:b/>
          <w:color w:val="000000"/>
          <w:sz w:val="32"/>
        </w:rPr>
        <w:lastRenderedPageBreak/>
        <w:t>A</w:t>
      </w:r>
      <w:r w:rsidR="00D9677B">
        <w:rPr>
          <w:b/>
          <w:color w:val="000000"/>
          <w:sz w:val="32"/>
        </w:rPr>
        <w:t>.</w:t>
      </w:r>
      <w:r w:rsidR="00000000">
        <w:rPr>
          <w:b/>
          <w:color w:val="000000"/>
          <w:sz w:val="32"/>
        </w:rPr>
        <w:t xml:space="preserve"> Direct contact with operations</w:t>
      </w:r>
    </w:p>
    <w:tbl>
      <w:tblPr>
        <w:tblW w:w="1033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4"/>
        <w:gridCol w:w="4678"/>
        <w:gridCol w:w="2268"/>
        <w:gridCol w:w="2689"/>
      </w:tblGrid>
      <w:tr w:rsidR="006B5CE4" w14:paraId="5D92F332" w14:textId="77777777" w:rsidTr="00E204FC">
        <w:trPr>
          <w:tblHeader/>
          <w:jc w:val="center"/>
        </w:trPr>
        <w:tc>
          <w:tcPr>
            <w:tcW w:w="704" w:type="dxa"/>
            <w:shd w:val="clear" w:color="auto" w:fill="17365D"/>
            <w:tcMar>
              <w:top w:w="100" w:type="dxa"/>
              <w:left w:w="110" w:type="dxa"/>
              <w:bottom w:w="100" w:type="dxa"/>
              <w:right w:w="110" w:type="dxa"/>
            </w:tcMar>
            <w:vAlign w:val="center"/>
          </w:tcPr>
          <w:p w14:paraId="3A9C3835" w14:textId="163D5DA4" w:rsidR="006B5CE4" w:rsidRPr="00DE3554" w:rsidRDefault="00000000">
            <w:pPr>
              <w:spacing w:after="0"/>
              <w:rPr>
                <w:sz w:val="24"/>
                <w:szCs w:val="24"/>
              </w:rPr>
            </w:pPr>
            <w:r w:rsidRPr="00DE3554">
              <w:rPr>
                <w:b/>
                <w:color w:val="FFFFFF"/>
                <w:sz w:val="24"/>
                <w:szCs w:val="24"/>
              </w:rPr>
              <w:t>No</w:t>
            </w:r>
            <w:r w:rsidR="00E204FC">
              <w:rPr>
                <w:b/>
                <w:color w:val="FFFFFF"/>
                <w:sz w:val="24"/>
                <w:szCs w:val="24"/>
              </w:rPr>
              <w:t>.</w:t>
            </w:r>
          </w:p>
        </w:tc>
        <w:tc>
          <w:tcPr>
            <w:tcW w:w="4678" w:type="dxa"/>
            <w:shd w:val="clear" w:color="auto" w:fill="17365D"/>
            <w:tcMar>
              <w:top w:w="100" w:type="dxa"/>
              <w:left w:w="110" w:type="dxa"/>
              <w:bottom w:w="100" w:type="dxa"/>
              <w:right w:w="110" w:type="dxa"/>
            </w:tcMar>
            <w:vAlign w:val="center"/>
          </w:tcPr>
          <w:p w14:paraId="16252C03" w14:textId="77777777" w:rsidR="006B5CE4" w:rsidRPr="00DE3554" w:rsidRDefault="00000000">
            <w:pPr>
              <w:spacing w:after="0"/>
              <w:rPr>
                <w:sz w:val="24"/>
                <w:szCs w:val="24"/>
              </w:rPr>
            </w:pPr>
            <w:r w:rsidRPr="00DE3554">
              <w:rPr>
                <w:b/>
                <w:color w:val="FFFFFF"/>
                <w:sz w:val="24"/>
                <w:szCs w:val="24"/>
              </w:rPr>
              <w:t>Observable practice</w:t>
            </w:r>
          </w:p>
        </w:tc>
        <w:tc>
          <w:tcPr>
            <w:tcW w:w="2268" w:type="dxa"/>
            <w:shd w:val="clear" w:color="auto" w:fill="17365D"/>
            <w:tcMar>
              <w:top w:w="100" w:type="dxa"/>
              <w:left w:w="110" w:type="dxa"/>
              <w:bottom w:w="100" w:type="dxa"/>
              <w:right w:w="110" w:type="dxa"/>
            </w:tcMar>
            <w:vAlign w:val="center"/>
          </w:tcPr>
          <w:p w14:paraId="2B163201" w14:textId="77777777" w:rsidR="006B5CE4" w:rsidRPr="00DE3554" w:rsidRDefault="00000000">
            <w:pPr>
              <w:spacing w:after="0"/>
              <w:rPr>
                <w:sz w:val="24"/>
                <w:szCs w:val="24"/>
              </w:rPr>
            </w:pPr>
            <w:r w:rsidRPr="00DE3554">
              <w:rPr>
                <w:b/>
                <w:color w:val="FFFFFF"/>
                <w:sz w:val="24"/>
                <w:szCs w:val="24"/>
              </w:rPr>
              <w:t>Rating 1 2 3 4 5 N O</w:t>
            </w:r>
          </w:p>
        </w:tc>
        <w:tc>
          <w:tcPr>
            <w:tcW w:w="2689" w:type="dxa"/>
            <w:shd w:val="clear" w:color="auto" w:fill="17365D"/>
            <w:tcMar>
              <w:top w:w="100" w:type="dxa"/>
              <w:left w:w="110" w:type="dxa"/>
              <w:bottom w:w="100" w:type="dxa"/>
              <w:right w:w="110" w:type="dxa"/>
            </w:tcMar>
            <w:vAlign w:val="center"/>
          </w:tcPr>
          <w:p w14:paraId="0D890BB6" w14:textId="77777777" w:rsidR="006B5CE4" w:rsidRPr="00DE3554" w:rsidRDefault="00000000">
            <w:pPr>
              <w:spacing w:after="0"/>
              <w:rPr>
                <w:sz w:val="24"/>
                <w:szCs w:val="24"/>
              </w:rPr>
            </w:pPr>
            <w:r w:rsidRPr="00DE3554">
              <w:rPr>
                <w:b/>
                <w:color w:val="FFFFFF"/>
                <w:sz w:val="24"/>
                <w:szCs w:val="24"/>
              </w:rPr>
              <w:t>Recent evidence or example</w:t>
            </w:r>
          </w:p>
        </w:tc>
      </w:tr>
      <w:tr w:rsidR="006B5CE4" w14:paraId="1F88E876" w14:textId="77777777" w:rsidTr="00E204FC">
        <w:trPr>
          <w:trHeight w:val="720"/>
          <w:jc w:val="center"/>
        </w:trPr>
        <w:tc>
          <w:tcPr>
            <w:tcW w:w="704" w:type="dxa"/>
            <w:tcMar>
              <w:top w:w="100" w:type="dxa"/>
              <w:left w:w="110" w:type="dxa"/>
              <w:bottom w:w="100" w:type="dxa"/>
              <w:right w:w="110" w:type="dxa"/>
            </w:tcMar>
            <w:vAlign w:val="center"/>
          </w:tcPr>
          <w:p w14:paraId="6988BA33" w14:textId="77777777" w:rsidR="006B5CE4" w:rsidRPr="00DE3554" w:rsidRDefault="00000000">
            <w:pPr>
              <w:spacing w:after="0"/>
              <w:rPr>
                <w:sz w:val="22"/>
              </w:rPr>
            </w:pPr>
            <w:r w:rsidRPr="00DE3554">
              <w:rPr>
                <w:color w:val="000000"/>
                <w:sz w:val="22"/>
              </w:rPr>
              <w:t>1</w:t>
            </w:r>
          </w:p>
        </w:tc>
        <w:tc>
          <w:tcPr>
            <w:tcW w:w="4678" w:type="dxa"/>
            <w:tcMar>
              <w:top w:w="100" w:type="dxa"/>
              <w:left w:w="110" w:type="dxa"/>
              <w:bottom w:w="100" w:type="dxa"/>
              <w:right w:w="110" w:type="dxa"/>
            </w:tcMar>
            <w:vAlign w:val="center"/>
          </w:tcPr>
          <w:p w14:paraId="3D5C2C17" w14:textId="77777777" w:rsidR="006B5CE4" w:rsidRPr="00DE3554" w:rsidRDefault="00000000">
            <w:pPr>
              <w:spacing w:after="0"/>
              <w:rPr>
                <w:sz w:val="22"/>
              </w:rPr>
            </w:pPr>
            <w:r w:rsidRPr="00DE3554">
              <w:rPr>
                <w:color w:val="000000"/>
                <w:sz w:val="22"/>
              </w:rPr>
              <w:t xml:space="preserve">I regularly observe services, programs or operations where they are </w:t>
            </w:r>
            <w:proofErr w:type="gramStart"/>
            <w:r w:rsidRPr="00DE3554">
              <w:rPr>
                <w:color w:val="000000"/>
                <w:sz w:val="22"/>
              </w:rPr>
              <w:t>actually delivered</w:t>
            </w:r>
            <w:proofErr w:type="gramEnd"/>
            <w:r w:rsidRPr="00DE3554">
              <w:rPr>
                <w:color w:val="000000"/>
                <w:sz w:val="22"/>
              </w:rPr>
              <w:t>.</w:t>
            </w:r>
          </w:p>
        </w:tc>
        <w:tc>
          <w:tcPr>
            <w:tcW w:w="2268" w:type="dxa"/>
            <w:tcMar>
              <w:top w:w="100" w:type="dxa"/>
              <w:left w:w="110" w:type="dxa"/>
              <w:bottom w:w="100" w:type="dxa"/>
              <w:right w:w="110" w:type="dxa"/>
            </w:tcMar>
            <w:vAlign w:val="center"/>
          </w:tcPr>
          <w:p w14:paraId="141447F9" w14:textId="06E3F92D" w:rsidR="006B5CE4" w:rsidRPr="00DE3554" w:rsidRDefault="00000000">
            <w:pPr>
              <w:spacing w:after="0"/>
              <w:rPr>
                <w:sz w:val="22"/>
              </w:rPr>
            </w:pPr>
            <w:r w:rsidRPr="00DE3554">
              <w:rPr>
                <w:color w:val="000000"/>
                <w:sz w:val="22"/>
              </w:rPr>
              <w:t xml:space="preserve">1   2   3   4   5  </w:t>
            </w:r>
            <w:r w:rsidR="008A698C">
              <w:rPr>
                <w:color w:val="000000"/>
                <w:sz w:val="22"/>
              </w:rPr>
              <w:t xml:space="preserve">     </w:t>
            </w:r>
            <w:r w:rsidRPr="00DE3554">
              <w:rPr>
                <w:color w:val="000000"/>
                <w:sz w:val="22"/>
              </w:rPr>
              <w:t xml:space="preserve"> N O</w:t>
            </w:r>
          </w:p>
        </w:tc>
        <w:tc>
          <w:tcPr>
            <w:tcW w:w="2689" w:type="dxa"/>
            <w:tcMar>
              <w:top w:w="100" w:type="dxa"/>
              <w:left w:w="110" w:type="dxa"/>
              <w:bottom w:w="100" w:type="dxa"/>
              <w:right w:w="110" w:type="dxa"/>
            </w:tcMar>
            <w:vAlign w:val="center"/>
          </w:tcPr>
          <w:p w14:paraId="6919D839" w14:textId="77777777" w:rsidR="006B5CE4" w:rsidRPr="00DE3554" w:rsidRDefault="006B5CE4">
            <w:pPr>
              <w:spacing w:after="0"/>
              <w:rPr>
                <w:sz w:val="22"/>
              </w:rPr>
            </w:pPr>
          </w:p>
        </w:tc>
      </w:tr>
      <w:tr w:rsidR="006B5CE4" w14:paraId="7BB280BC" w14:textId="77777777" w:rsidTr="00E204FC">
        <w:trPr>
          <w:trHeight w:val="720"/>
          <w:jc w:val="center"/>
        </w:trPr>
        <w:tc>
          <w:tcPr>
            <w:tcW w:w="704" w:type="dxa"/>
            <w:shd w:val="clear" w:color="auto" w:fill="F3F6FA"/>
            <w:tcMar>
              <w:top w:w="100" w:type="dxa"/>
              <w:left w:w="110" w:type="dxa"/>
              <w:bottom w:w="100" w:type="dxa"/>
              <w:right w:w="110" w:type="dxa"/>
            </w:tcMar>
            <w:vAlign w:val="center"/>
          </w:tcPr>
          <w:p w14:paraId="624AC3F7" w14:textId="77777777" w:rsidR="006B5CE4" w:rsidRPr="00DE3554" w:rsidRDefault="00000000">
            <w:pPr>
              <w:spacing w:after="0"/>
              <w:rPr>
                <w:sz w:val="22"/>
              </w:rPr>
            </w:pPr>
            <w:r w:rsidRPr="00DE3554">
              <w:rPr>
                <w:color w:val="000000"/>
                <w:sz w:val="22"/>
              </w:rPr>
              <w:t>2</w:t>
            </w:r>
          </w:p>
        </w:tc>
        <w:tc>
          <w:tcPr>
            <w:tcW w:w="4678" w:type="dxa"/>
            <w:shd w:val="clear" w:color="auto" w:fill="F3F6FA"/>
            <w:tcMar>
              <w:top w:w="100" w:type="dxa"/>
              <w:left w:w="110" w:type="dxa"/>
              <w:bottom w:w="100" w:type="dxa"/>
              <w:right w:w="110" w:type="dxa"/>
            </w:tcMar>
            <w:vAlign w:val="center"/>
          </w:tcPr>
          <w:p w14:paraId="694CD769" w14:textId="77777777" w:rsidR="006B5CE4" w:rsidRPr="00DE3554" w:rsidRDefault="00000000">
            <w:pPr>
              <w:spacing w:after="0"/>
              <w:rPr>
                <w:sz w:val="22"/>
              </w:rPr>
            </w:pPr>
            <w:r w:rsidRPr="00DE3554">
              <w:rPr>
                <w:color w:val="000000"/>
                <w:sz w:val="22"/>
              </w:rPr>
              <w:t>I speak directly with frontline staff without requiring all contact to pass through senior intermediaries.</w:t>
            </w:r>
          </w:p>
        </w:tc>
        <w:tc>
          <w:tcPr>
            <w:tcW w:w="2268" w:type="dxa"/>
            <w:shd w:val="clear" w:color="auto" w:fill="F3F6FA"/>
            <w:tcMar>
              <w:top w:w="100" w:type="dxa"/>
              <w:left w:w="110" w:type="dxa"/>
              <w:bottom w:w="100" w:type="dxa"/>
              <w:right w:w="110" w:type="dxa"/>
            </w:tcMar>
            <w:vAlign w:val="center"/>
          </w:tcPr>
          <w:p w14:paraId="43F0BA93" w14:textId="3F8A244A" w:rsidR="006B5CE4" w:rsidRPr="00DE3554" w:rsidRDefault="00000000">
            <w:pPr>
              <w:spacing w:after="0"/>
              <w:rPr>
                <w:sz w:val="22"/>
              </w:rPr>
            </w:pPr>
            <w:r w:rsidRPr="00DE3554">
              <w:rPr>
                <w:color w:val="000000"/>
                <w:sz w:val="22"/>
              </w:rPr>
              <w:t xml:space="preserve">1   2   3   4   5  </w:t>
            </w:r>
            <w:r w:rsidR="008A698C">
              <w:rPr>
                <w:color w:val="000000"/>
                <w:sz w:val="22"/>
              </w:rPr>
              <w:t xml:space="preserve">     </w:t>
            </w:r>
            <w:r w:rsidRPr="00DE3554">
              <w:rPr>
                <w:color w:val="000000"/>
                <w:sz w:val="22"/>
              </w:rPr>
              <w:t xml:space="preserve"> N O</w:t>
            </w:r>
          </w:p>
        </w:tc>
        <w:tc>
          <w:tcPr>
            <w:tcW w:w="2689" w:type="dxa"/>
            <w:shd w:val="clear" w:color="auto" w:fill="F3F6FA"/>
            <w:tcMar>
              <w:top w:w="100" w:type="dxa"/>
              <w:left w:w="110" w:type="dxa"/>
              <w:bottom w:w="100" w:type="dxa"/>
              <w:right w:w="110" w:type="dxa"/>
            </w:tcMar>
            <w:vAlign w:val="center"/>
          </w:tcPr>
          <w:p w14:paraId="053274AB" w14:textId="77777777" w:rsidR="006B5CE4" w:rsidRPr="00DE3554" w:rsidRDefault="006B5CE4">
            <w:pPr>
              <w:spacing w:after="0"/>
              <w:rPr>
                <w:sz w:val="22"/>
              </w:rPr>
            </w:pPr>
          </w:p>
        </w:tc>
      </w:tr>
      <w:tr w:rsidR="006B5CE4" w14:paraId="1528AC0E" w14:textId="77777777" w:rsidTr="00E204FC">
        <w:trPr>
          <w:trHeight w:val="720"/>
          <w:jc w:val="center"/>
        </w:trPr>
        <w:tc>
          <w:tcPr>
            <w:tcW w:w="704" w:type="dxa"/>
            <w:tcMar>
              <w:top w:w="100" w:type="dxa"/>
              <w:left w:w="110" w:type="dxa"/>
              <w:bottom w:w="100" w:type="dxa"/>
              <w:right w:w="110" w:type="dxa"/>
            </w:tcMar>
            <w:vAlign w:val="center"/>
          </w:tcPr>
          <w:p w14:paraId="0A01AA7B" w14:textId="77777777" w:rsidR="006B5CE4" w:rsidRPr="00DE3554" w:rsidRDefault="00000000">
            <w:pPr>
              <w:spacing w:after="0"/>
              <w:rPr>
                <w:sz w:val="22"/>
              </w:rPr>
            </w:pPr>
            <w:r w:rsidRPr="00DE3554">
              <w:rPr>
                <w:color w:val="000000"/>
                <w:sz w:val="22"/>
              </w:rPr>
              <w:t>3</w:t>
            </w:r>
          </w:p>
        </w:tc>
        <w:tc>
          <w:tcPr>
            <w:tcW w:w="4678" w:type="dxa"/>
            <w:tcMar>
              <w:top w:w="100" w:type="dxa"/>
              <w:left w:w="110" w:type="dxa"/>
              <w:bottom w:w="100" w:type="dxa"/>
              <w:right w:w="110" w:type="dxa"/>
            </w:tcMar>
            <w:vAlign w:val="center"/>
          </w:tcPr>
          <w:p w14:paraId="7CF5DFA9" w14:textId="77777777" w:rsidR="006B5CE4" w:rsidRPr="00DE3554" w:rsidRDefault="00000000">
            <w:pPr>
              <w:spacing w:after="0"/>
              <w:rPr>
                <w:sz w:val="22"/>
              </w:rPr>
            </w:pPr>
            <w:r w:rsidRPr="00DE3554">
              <w:rPr>
                <w:color w:val="000000"/>
                <w:sz w:val="22"/>
              </w:rPr>
              <w:t>I hear from citizens, service users or affected communities in settings that are not fully staged for my visit.</w:t>
            </w:r>
          </w:p>
        </w:tc>
        <w:tc>
          <w:tcPr>
            <w:tcW w:w="2268" w:type="dxa"/>
            <w:tcMar>
              <w:top w:w="100" w:type="dxa"/>
              <w:left w:w="110" w:type="dxa"/>
              <w:bottom w:w="100" w:type="dxa"/>
              <w:right w:w="110" w:type="dxa"/>
            </w:tcMar>
            <w:vAlign w:val="center"/>
          </w:tcPr>
          <w:p w14:paraId="7F925253" w14:textId="630CC15D" w:rsidR="006B5CE4" w:rsidRPr="00DE3554" w:rsidRDefault="00000000">
            <w:pPr>
              <w:spacing w:after="0"/>
              <w:rPr>
                <w:sz w:val="22"/>
              </w:rPr>
            </w:pPr>
            <w:r w:rsidRPr="00DE3554">
              <w:rPr>
                <w:color w:val="000000"/>
                <w:sz w:val="22"/>
              </w:rPr>
              <w:t xml:space="preserve">1   2   3   4   5  </w:t>
            </w:r>
            <w:r w:rsidR="008A698C">
              <w:rPr>
                <w:color w:val="000000"/>
                <w:sz w:val="22"/>
              </w:rPr>
              <w:t xml:space="preserve">     </w:t>
            </w:r>
            <w:r w:rsidRPr="00DE3554">
              <w:rPr>
                <w:color w:val="000000"/>
                <w:sz w:val="22"/>
              </w:rPr>
              <w:t xml:space="preserve"> N O</w:t>
            </w:r>
          </w:p>
        </w:tc>
        <w:tc>
          <w:tcPr>
            <w:tcW w:w="2689" w:type="dxa"/>
            <w:tcMar>
              <w:top w:w="100" w:type="dxa"/>
              <w:left w:w="110" w:type="dxa"/>
              <w:bottom w:w="100" w:type="dxa"/>
              <w:right w:w="110" w:type="dxa"/>
            </w:tcMar>
            <w:vAlign w:val="center"/>
          </w:tcPr>
          <w:p w14:paraId="2B6D24C7" w14:textId="77777777" w:rsidR="006B5CE4" w:rsidRPr="00DE3554" w:rsidRDefault="006B5CE4">
            <w:pPr>
              <w:spacing w:after="0"/>
              <w:rPr>
                <w:sz w:val="22"/>
              </w:rPr>
            </w:pPr>
          </w:p>
        </w:tc>
      </w:tr>
      <w:tr w:rsidR="006B5CE4" w14:paraId="4F3CC18E" w14:textId="77777777" w:rsidTr="00E204FC">
        <w:trPr>
          <w:trHeight w:val="720"/>
          <w:jc w:val="center"/>
        </w:trPr>
        <w:tc>
          <w:tcPr>
            <w:tcW w:w="704" w:type="dxa"/>
            <w:shd w:val="clear" w:color="auto" w:fill="F3F6FA"/>
            <w:tcMar>
              <w:top w:w="100" w:type="dxa"/>
              <w:left w:w="110" w:type="dxa"/>
              <w:bottom w:w="100" w:type="dxa"/>
              <w:right w:w="110" w:type="dxa"/>
            </w:tcMar>
            <w:vAlign w:val="center"/>
          </w:tcPr>
          <w:p w14:paraId="545D4CAF" w14:textId="77777777" w:rsidR="006B5CE4" w:rsidRPr="00DE3554" w:rsidRDefault="00000000">
            <w:pPr>
              <w:spacing w:after="0"/>
              <w:rPr>
                <w:sz w:val="22"/>
              </w:rPr>
            </w:pPr>
            <w:r w:rsidRPr="00DE3554">
              <w:rPr>
                <w:color w:val="000000"/>
                <w:sz w:val="22"/>
              </w:rPr>
              <w:t>4</w:t>
            </w:r>
          </w:p>
        </w:tc>
        <w:tc>
          <w:tcPr>
            <w:tcW w:w="4678" w:type="dxa"/>
            <w:shd w:val="clear" w:color="auto" w:fill="F3F6FA"/>
            <w:tcMar>
              <w:top w:w="100" w:type="dxa"/>
              <w:left w:w="110" w:type="dxa"/>
              <w:bottom w:w="100" w:type="dxa"/>
              <w:right w:w="110" w:type="dxa"/>
            </w:tcMar>
            <w:vAlign w:val="center"/>
          </w:tcPr>
          <w:p w14:paraId="1A53A6E0" w14:textId="77777777" w:rsidR="006B5CE4" w:rsidRPr="00DE3554" w:rsidRDefault="00000000">
            <w:pPr>
              <w:spacing w:after="0"/>
              <w:rPr>
                <w:sz w:val="22"/>
              </w:rPr>
            </w:pPr>
            <w:r w:rsidRPr="00DE3554">
              <w:rPr>
                <w:color w:val="000000"/>
                <w:sz w:val="22"/>
              </w:rPr>
              <w:t>I compare formal reports with what I observe and ask when the two do not match.</w:t>
            </w:r>
          </w:p>
        </w:tc>
        <w:tc>
          <w:tcPr>
            <w:tcW w:w="2268" w:type="dxa"/>
            <w:shd w:val="clear" w:color="auto" w:fill="F3F6FA"/>
            <w:tcMar>
              <w:top w:w="100" w:type="dxa"/>
              <w:left w:w="110" w:type="dxa"/>
              <w:bottom w:w="100" w:type="dxa"/>
              <w:right w:w="110" w:type="dxa"/>
            </w:tcMar>
            <w:vAlign w:val="center"/>
          </w:tcPr>
          <w:p w14:paraId="163595ED" w14:textId="1F68AE89" w:rsidR="006B5CE4" w:rsidRPr="00DE3554" w:rsidRDefault="00000000">
            <w:pPr>
              <w:spacing w:after="0"/>
              <w:rPr>
                <w:sz w:val="22"/>
              </w:rPr>
            </w:pPr>
            <w:r w:rsidRPr="00DE3554">
              <w:rPr>
                <w:color w:val="000000"/>
                <w:sz w:val="22"/>
              </w:rPr>
              <w:t>1   2   3   4   5</w:t>
            </w:r>
            <w:r w:rsidR="008A698C">
              <w:rPr>
                <w:color w:val="000000"/>
                <w:sz w:val="22"/>
              </w:rPr>
              <w:t xml:space="preserve">     </w:t>
            </w:r>
            <w:r w:rsidRPr="00DE3554">
              <w:rPr>
                <w:color w:val="000000"/>
                <w:sz w:val="22"/>
              </w:rPr>
              <w:t xml:space="preserve">   N O</w:t>
            </w:r>
          </w:p>
        </w:tc>
        <w:tc>
          <w:tcPr>
            <w:tcW w:w="2689" w:type="dxa"/>
            <w:shd w:val="clear" w:color="auto" w:fill="F3F6FA"/>
            <w:tcMar>
              <w:top w:w="100" w:type="dxa"/>
              <w:left w:w="110" w:type="dxa"/>
              <w:bottom w:w="100" w:type="dxa"/>
              <w:right w:w="110" w:type="dxa"/>
            </w:tcMar>
            <w:vAlign w:val="center"/>
          </w:tcPr>
          <w:p w14:paraId="20C56191" w14:textId="77777777" w:rsidR="006B5CE4" w:rsidRPr="00DE3554" w:rsidRDefault="006B5CE4">
            <w:pPr>
              <w:spacing w:after="0"/>
              <w:rPr>
                <w:sz w:val="22"/>
              </w:rPr>
            </w:pPr>
          </w:p>
        </w:tc>
      </w:tr>
    </w:tbl>
    <w:p w14:paraId="68DA422B" w14:textId="5609DB2D" w:rsidR="006B5CE4" w:rsidRPr="00D9677B" w:rsidRDefault="00D9677B">
      <w:pPr>
        <w:spacing w:after="40"/>
        <w:rPr>
          <w:i/>
          <w:iCs/>
          <w:sz w:val="24"/>
          <w:szCs w:val="24"/>
        </w:rPr>
      </w:pPr>
      <w:r w:rsidRPr="00D9677B">
        <w:rPr>
          <w:b/>
          <w:i/>
          <w:iCs/>
          <w:noProof/>
          <w:color w:val="000000"/>
          <w:sz w:val="24"/>
          <w:szCs w:val="24"/>
        </w:rPr>
        <mc:AlternateContent>
          <mc:Choice Requires="wps">
            <w:drawing>
              <wp:anchor distT="0" distB="0" distL="114300" distR="114300" simplePos="0" relativeHeight="251659264" behindDoc="0" locked="0" layoutInCell="1" allowOverlap="1" wp14:anchorId="532A2D68" wp14:editId="0E723FC2">
                <wp:simplePos x="0" y="0"/>
                <wp:positionH relativeFrom="column">
                  <wp:posOffset>788670</wp:posOffset>
                </wp:positionH>
                <wp:positionV relativeFrom="paragraph">
                  <wp:posOffset>265430</wp:posOffset>
                </wp:positionV>
                <wp:extent cx="5724525" cy="447675"/>
                <wp:effectExtent l="57150" t="19050" r="85725" b="104775"/>
                <wp:wrapNone/>
                <wp:docPr id="1201391250" name="Rectangle 4"/>
                <wp:cNvGraphicFramePr/>
                <a:graphic xmlns:a="http://schemas.openxmlformats.org/drawingml/2006/main">
                  <a:graphicData uri="http://schemas.microsoft.com/office/word/2010/wordprocessingShape">
                    <wps:wsp>
                      <wps:cNvSpPr/>
                      <wps:spPr>
                        <a:xfrm>
                          <a:off x="0" y="0"/>
                          <a:ext cx="5724525" cy="4476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A13A63" id="Rectangle 4" o:spid="_x0000_s1026" style="position:absolute;margin-left:62.1pt;margin-top:20.9pt;width:450.75pt;height:3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" filled="f" strokecolor="#4579b8 [3044]">
                <v:shadow on="t" color="black" opacity="22937f" origin=",.5" offset="0,.63889mm"/>
              </v:rect>
            </w:pict>
          </mc:Fallback>
        </mc:AlternateContent>
      </w:r>
      <w:r w:rsidR="00000000" w:rsidRPr="00D9677B">
        <w:rPr>
          <w:b/>
          <w:i/>
          <w:iCs/>
          <w:color w:val="000000"/>
          <w:sz w:val="24"/>
          <w:szCs w:val="24"/>
        </w:rPr>
        <w:t>What would a frontline employee or external stakeholder say about</w:t>
      </w:r>
      <w:r w:rsidR="00A40588" w:rsidRPr="00D9677B">
        <w:rPr>
          <w:b/>
          <w:i/>
          <w:iCs/>
          <w:color w:val="000000"/>
          <w:sz w:val="24"/>
          <w:szCs w:val="24"/>
        </w:rPr>
        <w:t xml:space="preserve"> your performance in</w:t>
      </w:r>
      <w:r w:rsidR="00000000" w:rsidRPr="00D9677B">
        <w:rPr>
          <w:b/>
          <w:i/>
          <w:iCs/>
          <w:color w:val="000000"/>
          <w:sz w:val="24"/>
          <w:szCs w:val="24"/>
        </w:rPr>
        <w:t xml:space="preserve"> this domain?</w:t>
      </w:r>
    </w:p>
    <w:p w14:paraId="405BC628" w14:textId="655A631A" w:rsidR="00D9677B" w:rsidRDefault="00D9677B" w:rsidP="00410DEB">
      <w:pPr>
        <w:pStyle w:val="Heading1"/>
        <w:spacing w:after="240"/>
      </w:pPr>
      <w:r>
        <w:rPr>
          <w:rFonts w:ascii="Aptos" w:hAnsi="Aptos"/>
          <w:sz w:val="32"/>
        </w:rPr>
        <w:t>B. Voice dissent and bad news</w:t>
      </w:r>
    </w:p>
    <w:tbl>
      <w:tblPr>
        <w:tblW w:w="1033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4"/>
        <w:gridCol w:w="4678"/>
        <w:gridCol w:w="2268"/>
        <w:gridCol w:w="2689"/>
      </w:tblGrid>
      <w:tr w:rsidR="00D9677B" w14:paraId="0CB52615" w14:textId="77777777" w:rsidTr="00E204FC">
        <w:trPr>
          <w:tblHeader/>
          <w:jc w:val="center"/>
        </w:trPr>
        <w:tc>
          <w:tcPr>
            <w:tcW w:w="704" w:type="dxa"/>
            <w:shd w:val="clear" w:color="auto" w:fill="17365D"/>
            <w:tcMar>
              <w:top w:w="100" w:type="dxa"/>
              <w:left w:w="110" w:type="dxa"/>
              <w:bottom w:w="100" w:type="dxa"/>
              <w:right w:w="110" w:type="dxa"/>
            </w:tcMar>
            <w:vAlign w:val="center"/>
          </w:tcPr>
          <w:p w14:paraId="1BCDC7F2" w14:textId="7B010371" w:rsidR="00D9677B" w:rsidRPr="00D9677B" w:rsidRDefault="00D9677B" w:rsidP="005A7D9A">
            <w:pPr>
              <w:spacing w:after="0"/>
              <w:rPr>
                <w:sz w:val="24"/>
                <w:szCs w:val="24"/>
              </w:rPr>
            </w:pPr>
            <w:r w:rsidRPr="00D9677B">
              <w:rPr>
                <w:b/>
                <w:color w:val="FFFFFF"/>
                <w:sz w:val="24"/>
                <w:szCs w:val="24"/>
              </w:rPr>
              <w:t>No</w:t>
            </w:r>
            <w:r w:rsidR="00E204FC">
              <w:rPr>
                <w:b/>
                <w:color w:val="FFFFFF"/>
                <w:sz w:val="24"/>
                <w:szCs w:val="24"/>
              </w:rPr>
              <w:t>.</w:t>
            </w:r>
          </w:p>
        </w:tc>
        <w:tc>
          <w:tcPr>
            <w:tcW w:w="4678" w:type="dxa"/>
            <w:shd w:val="clear" w:color="auto" w:fill="17365D"/>
            <w:tcMar>
              <w:top w:w="100" w:type="dxa"/>
              <w:left w:w="110" w:type="dxa"/>
              <w:bottom w:w="100" w:type="dxa"/>
              <w:right w:w="110" w:type="dxa"/>
            </w:tcMar>
            <w:vAlign w:val="center"/>
          </w:tcPr>
          <w:p w14:paraId="407C5978" w14:textId="77777777" w:rsidR="00D9677B" w:rsidRPr="00D9677B" w:rsidRDefault="00D9677B" w:rsidP="005A7D9A">
            <w:pPr>
              <w:spacing w:after="0"/>
              <w:rPr>
                <w:sz w:val="24"/>
                <w:szCs w:val="24"/>
              </w:rPr>
            </w:pPr>
            <w:r w:rsidRPr="00D9677B">
              <w:rPr>
                <w:b/>
                <w:color w:val="FFFFFF"/>
                <w:sz w:val="24"/>
                <w:szCs w:val="24"/>
              </w:rPr>
              <w:t>Observable practice</w:t>
            </w:r>
          </w:p>
        </w:tc>
        <w:tc>
          <w:tcPr>
            <w:tcW w:w="2268" w:type="dxa"/>
            <w:shd w:val="clear" w:color="auto" w:fill="17365D"/>
            <w:tcMar>
              <w:top w:w="100" w:type="dxa"/>
              <w:left w:w="110" w:type="dxa"/>
              <w:bottom w:w="100" w:type="dxa"/>
              <w:right w:w="110" w:type="dxa"/>
            </w:tcMar>
            <w:vAlign w:val="center"/>
          </w:tcPr>
          <w:p w14:paraId="7D81202A" w14:textId="77777777" w:rsidR="00D9677B" w:rsidRPr="00D9677B" w:rsidRDefault="00D9677B" w:rsidP="005A7D9A">
            <w:pPr>
              <w:spacing w:after="0"/>
              <w:rPr>
                <w:sz w:val="24"/>
                <w:szCs w:val="24"/>
              </w:rPr>
            </w:pPr>
            <w:r w:rsidRPr="00D9677B">
              <w:rPr>
                <w:b/>
                <w:color w:val="FFFFFF"/>
                <w:sz w:val="24"/>
                <w:szCs w:val="24"/>
              </w:rPr>
              <w:t>Rating 1 2 3 4 5 N O</w:t>
            </w:r>
          </w:p>
        </w:tc>
        <w:tc>
          <w:tcPr>
            <w:tcW w:w="2689" w:type="dxa"/>
            <w:shd w:val="clear" w:color="auto" w:fill="17365D"/>
            <w:tcMar>
              <w:top w:w="100" w:type="dxa"/>
              <w:left w:w="110" w:type="dxa"/>
              <w:bottom w:w="100" w:type="dxa"/>
              <w:right w:w="110" w:type="dxa"/>
            </w:tcMar>
            <w:vAlign w:val="center"/>
          </w:tcPr>
          <w:p w14:paraId="5DBBE7B6" w14:textId="77777777" w:rsidR="00D9677B" w:rsidRPr="00D9677B" w:rsidRDefault="00D9677B" w:rsidP="005A7D9A">
            <w:pPr>
              <w:spacing w:after="0"/>
              <w:rPr>
                <w:sz w:val="24"/>
                <w:szCs w:val="24"/>
              </w:rPr>
            </w:pPr>
            <w:r w:rsidRPr="00D9677B">
              <w:rPr>
                <w:b/>
                <w:color w:val="FFFFFF"/>
                <w:sz w:val="24"/>
                <w:szCs w:val="24"/>
              </w:rPr>
              <w:t>Recent evidence or example</w:t>
            </w:r>
          </w:p>
        </w:tc>
      </w:tr>
      <w:tr w:rsidR="00D9677B" w14:paraId="1D23A1F4" w14:textId="77777777" w:rsidTr="00E204FC">
        <w:trPr>
          <w:trHeight w:val="720"/>
          <w:jc w:val="center"/>
        </w:trPr>
        <w:tc>
          <w:tcPr>
            <w:tcW w:w="704" w:type="dxa"/>
            <w:tcMar>
              <w:top w:w="100" w:type="dxa"/>
              <w:left w:w="110" w:type="dxa"/>
              <w:bottom w:w="100" w:type="dxa"/>
              <w:right w:w="110" w:type="dxa"/>
            </w:tcMar>
            <w:vAlign w:val="center"/>
          </w:tcPr>
          <w:p w14:paraId="1C82BBDD" w14:textId="77777777" w:rsidR="00D9677B" w:rsidRPr="00D9677B" w:rsidRDefault="00D9677B" w:rsidP="005A7D9A">
            <w:pPr>
              <w:spacing w:after="0"/>
              <w:jc w:val="center"/>
              <w:rPr>
                <w:sz w:val="22"/>
              </w:rPr>
            </w:pPr>
            <w:r w:rsidRPr="00D9677B">
              <w:rPr>
                <w:color w:val="000000"/>
                <w:sz w:val="22"/>
              </w:rPr>
              <w:t>5</w:t>
            </w:r>
          </w:p>
        </w:tc>
        <w:tc>
          <w:tcPr>
            <w:tcW w:w="4678" w:type="dxa"/>
            <w:tcMar>
              <w:top w:w="100" w:type="dxa"/>
              <w:left w:w="110" w:type="dxa"/>
              <w:bottom w:w="100" w:type="dxa"/>
              <w:right w:w="110" w:type="dxa"/>
            </w:tcMar>
            <w:vAlign w:val="center"/>
          </w:tcPr>
          <w:p w14:paraId="5E6DC4A8" w14:textId="77777777" w:rsidR="00D9677B" w:rsidRPr="00D9677B" w:rsidRDefault="00D9677B" w:rsidP="005A7D9A">
            <w:pPr>
              <w:spacing w:after="0"/>
              <w:rPr>
                <w:sz w:val="22"/>
              </w:rPr>
            </w:pPr>
            <w:r w:rsidRPr="00D9677B">
              <w:rPr>
                <w:color w:val="000000"/>
                <w:sz w:val="22"/>
              </w:rPr>
              <w:t>People bring me emerging problems before they become crises.</w:t>
            </w:r>
          </w:p>
        </w:tc>
        <w:tc>
          <w:tcPr>
            <w:tcW w:w="2268" w:type="dxa"/>
            <w:tcMar>
              <w:top w:w="100" w:type="dxa"/>
              <w:left w:w="110" w:type="dxa"/>
              <w:bottom w:w="100" w:type="dxa"/>
              <w:right w:w="110" w:type="dxa"/>
            </w:tcMar>
            <w:vAlign w:val="center"/>
          </w:tcPr>
          <w:p w14:paraId="341E43CA" w14:textId="3E450290" w:rsidR="00D9677B" w:rsidRPr="00D9677B" w:rsidRDefault="00D9677B" w:rsidP="005A7D9A">
            <w:pPr>
              <w:spacing w:after="0"/>
              <w:rPr>
                <w:sz w:val="22"/>
              </w:rPr>
            </w:pPr>
            <w:r w:rsidRPr="00D9677B">
              <w:rPr>
                <w:color w:val="000000"/>
                <w:sz w:val="22"/>
              </w:rPr>
              <w:t xml:space="preserve">1   2   3   4   5   </w:t>
            </w:r>
            <w:r w:rsidR="008A698C">
              <w:rPr>
                <w:color w:val="000000"/>
                <w:sz w:val="22"/>
              </w:rPr>
              <w:t xml:space="preserve">     </w:t>
            </w:r>
            <w:r w:rsidRPr="00D9677B">
              <w:rPr>
                <w:color w:val="000000"/>
                <w:sz w:val="22"/>
              </w:rPr>
              <w:t>N O</w:t>
            </w:r>
          </w:p>
        </w:tc>
        <w:tc>
          <w:tcPr>
            <w:tcW w:w="2689" w:type="dxa"/>
            <w:tcMar>
              <w:top w:w="100" w:type="dxa"/>
              <w:left w:w="110" w:type="dxa"/>
              <w:bottom w:w="100" w:type="dxa"/>
              <w:right w:w="110" w:type="dxa"/>
            </w:tcMar>
            <w:vAlign w:val="center"/>
          </w:tcPr>
          <w:p w14:paraId="081B5F4C" w14:textId="77777777" w:rsidR="00D9677B" w:rsidRPr="00D9677B" w:rsidRDefault="00D9677B" w:rsidP="005A7D9A">
            <w:pPr>
              <w:spacing w:after="0"/>
              <w:rPr>
                <w:sz w:val="22"/>
              </w:rPr>
            </w:pPr>
          </w:p>
        </w:tc>
      </w:tr>
      <w:tr w:rsidR="00D9677B" w14:paraId="5BEC0854" w14:textId="77777777" w:rsidTr="00E204FC">
        <w:trPr>
          <w:trHeight w:val="720"/>
          <w:jc w:val="center"/>
        </w:trPr>
        <w:tc>
          <w:tcPr>
            <w:tcW w:w="704" w:type="dxa"/>
            <w:shd w:val="clear" w:color="auto" w:fill="F3F6FA"/>
            <w:tcMar>
              <w:top w:w="100" w:type="dxa"/>
              <w:left w:w="110" w:type="dxa"/>
              <w:bottom w:w="100" w:type="dxa"/>
              <w:right w:w="110" w:type="dxa"/>
            </w:tcMar>
            <w:vAlign w:val="center"/>
          </w:tcPr>
          <w:p w14:paraId="7B08E215" w14:textId="77777777" w:rsidR="00D9677B" w:rsidRPr="00D9677B" w:rsidRDefault="00D9677B" w:rsidP="005A7D9A">
            <w:pPr>
              <w:spacing w:after="0"/>
              <w:jc w:val="center"/>
              <w:rPr>
                <w:sz w:val="22"/>
              </w:rPr>
            </w:pPr>
            <w:r w:rsidRPr="00D9677B">
              <w:rPr>
                <w:color w:val="000000"/>
                <w:sz w:val="22"/>
              </w:rPr>
              <w:t>6</w:t>
            </w:r>
          </w:p>
        </w:tc>
        <w:tc>
          <w:tcPr>
            <w:tcW w:w="4678" w:type="dxa"/>
            <w:shd w:val="clear" w:color="auto" w:fill="F3F6FA"/>
            <w:tcMar>
              <w:top w:w="100" w:type="dxa"/>
              <w:left w:w="110" w:type="dxa"/>
              <w:bottom w:w="100" w:type="dxa"/>
              <w:right w:w="110" w:type="dxa"/>
            </w:tcMar>
            <w:vAlign w:val="center"/>
          </w:tcPr>
          <w:p w14:paraId="1ED634AB" w14:textId="77777777" w:rsidR="00D9677B" w:rsidRPr="00D9677B" w:rsidRDefault="00D9677B" w:rsidP="005A7D9A">
            <w:pPr>
              <w:spacing w:after="0"/>
              <w:rPr>
                <w:sz w:val="22"/>
              </w:rPr>
            </w:pPr>
            <w:r w:rsidRPr="00D9677B">
              <w:rPr>
                <w:color w:val="000000"/>
                <w:sz w:val="22"/>
              </w:rPr>
              <w:t>I respond to disagreement without punishment, ridicule, withdrawal of access or visible retaliation.</w:t>
            </w:r>
          </w:p>
        </w:tc>
        <w:tc>
          <w:tcPr>
            <w:tcW w:w="2268" w:type="dxa"/>
            <w:shd w:val="clear" w:color="auto" w:fill="F3F6FA"/>
            <w:tcMar>
              <w:top w:w="100" w:type="dxa"/>
              <w:left w:w="110" w:type="dxa"/>
              <w:bottom w:w="100" w:type="dxa"/>
              <w:right w:w="110" w:type="dxa"/>
            </w:tcMar>
            <w:vAlign w:val="center"/>
          </w:tcPr>
          <w:p w14:paraId="1AAF5379" w14:textId="221A4ECA" w:rsidR="00D9677B" w:rsidRPr="00D9677B" w:rsidRDefault="00D9677B" w:rsidP="005A7D9A">
            <w:pPr>
              <w:spacing w:after="0"/>
              <w:rPr>
                <w:sz w:val="22"/>
              </w:rPr>
            </w:pPr>
            <w:r w:rsidRPr="00D9677B">
              <w:rPr>
                <w:color w:val="000000"/>
                <w:sz w:val="22"/>
              </w:rPr>
              <w:t xml:space="preserve">1   2   3   4   5   </w:t>
            </w:r>
            <w:r w:rsidR="008A698C">
              <w:rPr>
                <w:color w:val="000000"/>
                <w:sz w:val="22"/>
              </w:rPr>
              <w:t xml:space="preserve">     </w:t>
            </w:r>
            <w:r w:rsidRPr="00D9677B">
              <w:rPr>
                <w:color w:val="000000"/>
                <w:sz w:val="22"/>
              </w:rPr>
              <w:t>N O</w:t>
            </w:r>
          </w:p>
        </w:tc>
        <w:tc>
          <w:tcPr>
            <w:tcW w:w="2689" w:type="dxa"/>
            <w:shd w:val="clear" w:color="auto" w:fill="F3F6FA"/>
            <w:tcMar>
              <w:top w:w="100" w:type="dxa"/>
              <w:left w:w="110" w:type="dxa"/>
              <w:bottom w:w="100" w:type="dxa"/>
              <w:right w:w="110" w:type="dxa"/>
            </w:tcMar>
            <w:vAlign w:val="center"/>
          </w:tcPr>
          <w:p w14:paraId="53220A25" w14:textId="77777777" w:rsidR="00D9677B" w:rsidRPr="00D9677B" w:rsidRDefault="00D9677B" w:rsidP="005A7D9A">
            <w:pPr>
              <w:spacing w:after="0"/>
              <w:rPr>
                <w:sz w:val="22"/>
              </w:rPr>
            </w:pPr>
          </w:p>
        </w:tc>
      </w:tr>
      <w:tr w:rsidR="00D9677B" w14:paraId="7CBF3B59" w14:textId="77777777" w:rsidTr="00E204FC">
        <w:trPr>
          <w:trHeight w:val="720"/>
          <w:jc w:val="center"/>
        </w:trPr>
        <w:tc>
          <w:tcPr>
            <w:tcW w:w="704" w:type="dxa"/>
            <w:tcMar>
              <w:top w:w="100" w:type="dxa"/>
              <w:left w:w="110" w:type="dxa"/>
              <w:bottom w:w="100" w:type="dxa"/>
              <w:right w:w="110" w:type="dxa"/>
            </w:tcMar>
            <w:vAlign w:val="center"/>
          </w:tcPr>
          <w:p w14:paraId="09086505" w14:textId="77777777" w:rsidR="00D9677B" w:rsidRPr="00D9677B" w:rsidRDefault="00D9677B" w:rsidP="005A7D9A">
            <w:pPr>
              <w:spacing w:after="0"/>
              <w:jc w:val="center"/>
              <w:rPr>
                <w:sz w:val="22"/>
              </w:rPr>
            </w:pPr>
            <w:r w:rsidRPr="00D9677B">
              <w:rPr>
                <w:color w:val="000000"/>
                <w:sz w:val="22"/>
              </w:rPr>
              <w:t>7</w:t>
            </w:r>
          </w:p>
        </w:tc>
        <w:tc>
          <w:tcPr>
            <w:tcW w:w="4678" w:type="dxa"/>
            <w:tcMar>
              <w:top w:w="100" w:type="dxa"/>
              <w:left w:w="110" w:type="dxa"/>
              <w:bottom w:w="100" w:type="dxa"/>
              <w:right w:w="110" w:type="dxa"/>
            </w:tcMar>
            <w:vAlign w:val="center"/>
          </w:tcPr>
          <w:p w14:paraId="221836E0" w14:textId="77777777" w:rsidR="00D9677B" w:rsidRPr="00D9677B" w:rsidRDefault="00D9677B" w:rsidP="005A7D9A">
            <w:pPr>
              <w:spacing w:after="0"/>
              <w:rPr>
                <w:sz w:val="22"/>
              </w:rPr>
            </w:pPr>
            <w:r w:rsidRPr="00D9677B">
              <w:rPr>
                <w:color w:val="000000"/>
                <w:sz w:val="22"/>
              </w:rPr>
              <w:t>At least one person can challenge my preferred option directly and still retain my trust.</w:t>
            </w:r>
          </w:p>
        </w:tc>
        <w:tc>
          <w:tcPr>
            <w:tcW w:w="2268" w:type="dxa"/>
            <w:tcMar>
              <w:top w:w="100" w:type="dxa"/>
              <w:left w:w="110" w:type="dxa"/>
              <w:bottom w:w="100" w:type="dxa"/>
              <w:right w:w="110" w:type="dxa"/>
            </w:tcMar>
            <w:vAlign w:val="center"/>
          </w:tcPr>
          <w:p w14:paraId="15FE02D9" w14:textId="56E3AAB4" w:rsidR="00D9677B" w:rsidRPr="00D9677B" w:rsidRDefault="00D9677B" w:rsidP="005A7D9A">
            <w:pPr>
              <w:spacing w:after="0"/>
              <w:rPr>
                <w:sz w:val="22"/>
              </w:rPr>
            </w:pPr>
            <w:r w:rsidRPr="00D9677B">
              <w:rPr>
                <w:color w:val="000000"/>
                <w:sz w:val="22"/>
              </w:rPr>
              <w:t xml:space="preserve">1   2   3   4   5   </w:t>
            </w:r>
            <w:r w:rsidR="008A698C">
              <w:rPr>
                <w:color w:val="000000"/>
                <w:sz w:val="22"/>
              </w:rPr>
              <w:t xml:space="preserve">     </w:t>
            </w:r>
            <w:r w:rsidRPr="00D9677B">
              <w:rPr>
                <w:color w:val="000000"/>
                <w:sz w:val="22"/>
              </w:rPr>
              <w:t>N O</w:t>
            </w:r>
          </w:p>
        </w:tc>
        <w:tc>
          <w:tcPr>
            <w:tcW w:w="2689" w:type="dxa"/>
            <w:tcMar>
              <w:top w:w="100" w:type="dxa"/>
              <w:left w:w="110" w:type="dxa"/>
              <w:bottom w:w="100" w:type="dxa"/>
              <w:right w:w="110" w:type="dxa"/>
            </w:tcMar>
            <w:vAlign w:val="center"/>
          </w:tcPr>
          <w:p w14:paraId="4CBFFFA5" w14:textId="77777777" w:rsidR="00D9677B" w:rsidRPr="00D9677B" w:rsidRDefault="00D9677B" w:rsidP="005A7D9A">
            <w:pPr>
              <w:spacing w:after="0"/>
              <w:rPr>
                <w:sz w:val="22"/>
              </w:rPr>
            </w:pPr>
          </w:p>
        </w:tc>
      </w:tr>
      <w:tr w:rsidR="00D9677B" w14:paraId="0E36D946" w14:textId="77777777" w:rsidTr="00E204FC">
        <w:trPr>
          <w:trHeight w:val="720"/>
          <w:jc w:val="center"/>
        </w:trPr>
        <w:tc>
          <w:tcPr>
            <w:tcW w:w="704" w:type="dxa"/>
            <w:shd w:val="clear" w:color="auto" w:fill="F3F6FA"/>
            <w:tcMar>
              <w:top w:w="100" w:type="dxa"/>
              <w:left w:w="110" w:type="dxa"/>
              <w:bottom w:w="100" w:type="dxa"/>
              <w:right w:w="110" w:type="dxa"/>
            </w:tcMar>
            <w:vAlign w:val="center"/>
          </w:tcPr>
          <w:p w14:paraId="4F54C070" w14:textId="77777777" w:rsidR="00D9677B" w:rsidRPr="00D9677B" w:rsidRDefault="00D9677B" w:rsidP="005A7D9A">
            <w:pPr>
              <w:spacing w:after="0"/>
              <w:jc w:val="center"/>
              <w:rPr>
                <w:sz w:val="22"/>
              </w:rPr>
            </w:pPr>
            <w:r w:rsidRPr="00D9677B">
              <w:rPr>
                <w:color w:val="000000"/>
                <w:sz w:val="22"/>
              </w:rPr>
              <w:t>8</w:t>
            </w:r>
          </w:p>
        </w:tc>
        <w:tc>
          <w:tcPr>
            <w:tcW w:w="4678" w:type="dxa"/>
            <w:shd w:val="clear" w:color="auto" w:fill="F3F6FA"/>
            <w:tcMar>
              <w:top w:w="100" w:type="dxa"/>
              <w:left w:w="110" w:type="dxa"/>
              <w:bottom w:w="100" w:type="dxa"/>
              <w:right w:w="110" w:type="dxa"/>
            </w:tcMar>
            <w:vAlign w:val="center"/>
          </w:tcPr>
          <w:p w14:paraId="01677351" w14:textId="77777777" w:rsidR="00D9677B" w:rsidRPr="00D9677B" w:rsidRDefault="00D9677B" w:rsidP="005A7D9A">
            <w:pPr>
              <w:spacing w:after="0"/>
              <w:rPr>
                <w:sz w:val="22"/>
              </w:rPr>
            </w:pPr>
            <w:r w:rsidRPr="00D9677B">
              <w:rPr>
                <w:color w:val="000000"/>
                <w:sz w:val="22"/>
              </w:rPr>
              <w:t>After receiving bad news, I focus first on understanding and response rather than blame.</w:t>
            </w:r>
          </w:p>
        </w:tc>
        <w:tc>
          <w:tcPr>
            <w:tcW w:w="2268" w:type="dxa"/>
            <w:shd w:val="clear" w:color="auto" w:fill="F3F6FA"/>
            <w:tcMar>
              <w:top w:w="100" w:type="dxa"/>
              <w:left w:w="110" w:type="dxa"/>
              <w:bottom w:w="100" w:type="dxa"/>
              <w:right w:w="110" w:type="dxa"/>
            </w:tcMar>
            <w:vAlign w:val="center"/>
          </w:tcPr>
          <w:p w14:paraId="78BF89BE" w14:textId="5F564B7F" w:rsidR="00D9677B" w:rsidRPr="00D9677B" w:rsidRDefault="00D9677B" w:rsidP="005A7D9A">
            <w:pPr>
              <w:spacing w:after="0"/>
              <w:rPr>
                <w:sz w:val="22"/>
              </w:rPr>
            </w:pPr>
            <w:r w:rsidRPr="00D9677B">
              <w:rPr>
                <w:color w:val="000000"/>
                <w:sz w:val="22"/>
              </w:rPr>
              <w:t xml:space="preserve">1   2   3   4   5  </w:t>
            </w:r>
            <w:r w:rsidR="008A698C">
              <w:rPr>
                <w:color w:val="000000"/>
                <w:sz w:val="22"/>
              </w:rPr>
              <w:t xml:space="preserve">     </w:t>
            </w:r>
            <w:r w:rsidRPr="00D9677B">
              <w:rPr>
                <w:color w:val="000000"/>
                <w:sz w:val="22"/>
              </w:rPr>
              <w:t xml:space="preserve"> N O</w:t>
            </w:r>
          </w:p>
        </w:tc>
        <w:tc>
          <w:tcPr>
            <w:tcW w:w="2689" w:type="dxa"/>
            <w:shd w:val="clear" w:color="auto" w:fill="F3F6FA"/>
            <w:tcMar>
              <w:top w:w="100" w:type="dxa"/>
              <w:left w:w="110" w:type="dxa"/>
              <w:bottom w:w="100" w:type="dxa"/>
              <w:right w:w="110" w:type="dxa"/>
            </w:tcMar>
            <w:vAlign w:val="center"/>
          </w:tcPr>
          <w:p w14:paraId="67143B61" w14:textId="77777777" w:rsidR="00D9677B" w:rsidRPr="00D9677B" w:rsidRDefault="00D9677B" w:rsidP="005A7D9A">
            <w:pPr>
              <w:spacing w:after="0"/>
              <w:rPr>
                <w:sz w:val="22"/>
              </w:rPr>
            </w:pPr>
          </w:p>
        </w:tc>
      </w:tr>
    </w:tbl>
    <w:p w14:paraId="573E3633" w14:textId="77777777" w:rsidR="00A14651" w:rsidRPr="00D9677B" w:rsidRDefault="00A14651" w:rsidP="00A14651">
      <w:pPr>
        <w:spacing w:after="40"/>
        <w:rPr>
          <w:i/>
          <w:iCs/>
          <w:sz w:val="24"/>
          <w:szCs w:val="24"/>
        </w:rPr>
      </w:pPr>
      <w:r w:rsidRPr="00D9677B">
        <w:rPr>
          <w:b/>
          <w:i/>
          <w:iCs/>
          <w:noProof/>
          <w:color w:val="000000"/>
          <w:sz w:val="24"/>
          <w:szCs w:val="24"/>
        </w:rPr>
        <mc:AlternateContent>
          <mc:Choice Requires="wps">
            <w:drawing>
              <wp:anchor distT="0" distB="0" distL="114300" distR="114300" simplePos="0" relativeHeight="251661312" behindDoc="0" locked="0" layoutInCell="1" allowOverlap="1" wp14:anchorId="08B234DF" wp14:editId="37A30988">
                <wp:simplePos x="0" y="0"/>
                <wp:positionH relativeFrom="column">
                  <wp:posOffset>788670</wp:posOffset>
                </wp:positionH>
                <wp:positionV relativeFrom="paragraph">
                  <wp:posOffset>265430</wp:posOffset>
                </wp:positionV>
                <wp:extent cx="5724525" cy="447675"/>
                <wp:effectExtent l="57150" t="19050" r="85725" b="104775"/>
                <wp:wrapNone/>
                <wp:docPr id="281772956" name="Rectangle 4"/>
                <wp:cNvGraphicFramePr/>
                <a:graphic xmlns:a="http://schemas.openxmlformats.org/drawingml/2006/main">
                  <a:graphicData uri="http://schemas.microsoft.com/office/word/2010/wordprocessingShape">
                    <wps:wsp>
                      <wps:cNvSpPr/>
                      <wps:spPr>
                        <a:xfrm>
                          <a:off x="0" y="0"/>
                          <a:ext cx="5724525" cy="4476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DE86D9" id="Rectangle 4" o:spid="_x0000_s1026" style="position:absolute;margin-left:62.1pt;margin-top:20.9pt;width:450.75pt;height:3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" filled="f" strokecolor="#4579b8 [3044]">
                <v:shadow on="t" color="black" opacity="22937f" origin=",.5" offset="0,.63889mm"/>
              </v:rect>
            </w:pict>
          </mc:Fallback>
        </mc:AlternateContent>
      </w:r>
      <w:r w:rsidRPr="00D9677B">
        <w:rPr>
          <w:b/>
          <w:i/>
          <w:iCs/>
          <w:color w:val="000000"/>
          <w:sz w:val="24"/>
          <w:szCs w:val="24"/>
        </w:rPr>
        <w:t>What would a frontline employee or external stakeholder say about your performance in this domain?</w:t>
      </w:r>
    </w:p>
    <w:p w14:paraId="4513D784" w14:textId="6CC49DFD" w:rsidR="006B5CE4" w:rsidRDefault="00000000" w:rsidP="00410DEB">
      <w:pPr>
        <w:pStyle w:val="Heading1"/>
        <w:spacing w:after="240"/>
      </w:pPr>
      <w:r>
        <w:rPr>
          <w:rFonts w:ascii="Aptos" w:hAnsi="Aptos"/>
          <w:sz w:val="32"/>
        </w:rPr>
        <w:lastRenderedPageBreak/>
        <w:t>C</w:t>
      </w:r>
      <w:r w:rsidR="00410DEB">
        <w:rPr>
          <w:rFonts w:ascii="Aptos" w:hAnsi="Aptos"/>
          <w:sz w:val="32"/>
        </w:rPr>
        <w:t>.</w:t>
      </w:r>
      <w:r>
        <w:rPr>
          <w:rFonts w:ascii="Aptos" w:hAnsi="Aptos"/>
          <w:sz w:val="32"/>
        </w:rPr>
        <w:t xml:space="preserve"> Information diversity and verification</w:t>
      </w:r>
    </w:p>
    <w:tbl>
      <w:tblPr>
        <w:tblW w:w="1033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4"/>
        <w:gridCol w:w="4394"/>
        <w:gridCol w:w="2410"/>
        <w:gridCol w:w="2831"/>
      </w:tblGrid>
      <w:tr w:rsidR="006B5CE4" w14:paraId="5BA5C770" w14:textId="77777777" w:rsidTr="00583590">
        <w:trPr>
          <w:trHeight w:val="766"/>
          <w:tblHeader/>
          <w:jc w:val="center"/>
        </w:trPr>
        <w:tc>
          <w:tcPr>
            <w:tcW w:w="704" w:type="dxa"/>
            <w:shd w:val="clear" w:color="auto" w:fill="17365D"/>
            <w:tcMar>
              <w:top w:w="100" w:type="dxa"/>
              <w:left w:w="110" w:type="dxa"/>
              <w:bottom w:w="100" w:type="dxa"/>
              <w:right w:w="110" w:type="dxa"/>
            </w:tcMar>
            <w:vAlign w:val="center"/>
          </w:tcPr>
          <w:p w14:paraId="253FB035" w14:textId="05B6191D" w:rsidR="006B5CE4" w:rsidRPr="00410DEB" w:rsidRDefault="00000000">
            <w:pPr>
              <w:spacing w:after="0"/>
              <w:rPr>
                <w:sz w:val="24"/>
                <w:szCs w:val="24"/>
              </w:rPr>
            </w:pPr>
            <w:r w:rsidRPr="00410DEB">
              <w:rPr>
                <w:b/>
                <w:color w:val="FFFFFF"/>
                <w:sz w:val="24"/>
                <w:szCs w:val="24"/>
              </w:rPr>
              <w:t>No</w:t>
            </w:r>
            <w:r w:rsidR="001B66C6">
              <w:rPr>
                <w:b/>
                <w:color w:val="FFFFFF"/>
                <w:sz w:val="24"/>
                <w:szCs w:val="24"/>
              </w:rPr>
              <w:t>.</w:t>
            </w:r>
          </w:p>
        </w:tc>
        <w:tc>
          <w:tcPr>
            <w:tcW w:w="4394" w:type="dxa"/>
            <w:shd w:val="clear" w:color="auto" w:fill="17365D"/>
            <w:tcMar>
              <w:top w:w="100" w:type="dxa"/>
              <w:left w:w="110" w:type="dxa"/>
              <w:bottom w:w="100" w:type="dxa"/>
              <w:right w:w="110" w:type="dxa"/>
            </w:tcMar>
            <w:vAlign w:val="center"/>
          </w:tcPr>
          <w:p w14:paraId="17579F26" w14:textId="77777777" w:rsidR="006B5CE4" w:rsidRPr="00410DEB" w:rsidRDefault="00000000">
            <w:pPr>
              <w:spacing w:after="0"/>
              <w:rPr>
                <w:sz w:val="24"/>
                <w:szCs w:val="24"/>
              </w:rPr>
            </w:pPr>
            <w:r w:rsidRPr="00410DEB">
              <w:rPr>
                <w:b/>
                <w:color w:val="FFFFFF"/>
                <w:sz w:val="24"/>
                <w:szCs w:val="24"/>
              </w:rPr>
              <w:t>Observable practice</w:t>
            </w:r>
          </w:p>
        </w:tc>
        <w:tc>
          <w:tcPr>
            <w:tcW w:w="2410" w:type="dxa"/>
            <w:shd w:val="clear" w:color="auto" w:fill="17365D"/>
            <w:tcMar>
              <w:top w:w="100" w:type="dxa"/>
              <w:left w:w="110" w:type="dxa"/>
              <w:bottom w:w="100" w:type="dxa"/>
              <w:right w:w="110" w:type="dxa"/>
            </w:tcMar>
            <w:vAlign w:val="center"/>
          </w:tcPr>
          <w:p w14:paraId="178129A2" w14:textId="77777777" w:rsidR="006B5CE4" w:rsidRPr="00410DEB" w:rsidRDefault="00000000">
            <w:pPr>
              <w:spacing w:after="0"/>
              <w:rPr>
                <w:sz w:val="24"/>
                <w:szCs w:val="24"/>
              </w:rPr>
            </w:pPr>
            <w:r w:rsidRPr="00410DEB">
              <w:rPr>
                <w:b/>
                <w:color w:val="FFFFFF"/>
                <w:sz w:val="24"/>
                <w:szCs w:val="24"/>
              </w:rPr>
              <w:t>Rating 1 2 3 4 5 N O</w:t>
            </w:r>
          </w:p>
        </w:tc>
        <w:tc>
          <w:tcPr>
            <w:tcW w:w="2831" w:type="dxa"/>
            <w:shd w:val="clear" w:color="auto" w:fill="17365D"/>
            <w:tcMar>
              <w:top w:w="100" w:type="dxa"/>
              <w:left w:w="110" w:type="dxa"/>
              <w:bottom w:w="100" w:type="dxa"/>
              <w:right w:w="110" w:type="dxa"/>
            </w:tcMar>
            <w:vAlign w:val="center"/>
          </w:tcPr>
          <w:p w14:paraId="5126E180" w14:textId="77777777" w:rsidR="006B5CE4" w:rsidRPr="00410DEB" w:rsidRDefault="00000000">
            <w:pPr>
              <w:spacing w:after="0"/>
              <w:rPr>
                <w:sz w:val="24"/>
                <w:szCs w:val="24"/>
              </w:rPr>
            </w:pPr>
            <w:r w:rsidRPr="00410DEB">
              <w:rPr>
                <w:b/>
                <w:color w:val="FFFFFF"/>
                <w:sz w:val="24"/>
                <w:szCs w:val="24"/>
              </w:rPr>
              <w:t>Recent evidence or example</w:t>
            </w:r>
          </w:p>
        </w:tc>
      </w:tr>
      <w:tr w:rsidR="006B5CE4" w14:paraId="1983543A" w14:textId="77777777" w:rsidTr="001B66C6">
        <w:trPr>
          <w:trHeight w:val="720"/>
          <w:jc w:val="center"/>
        </w:trPr>
        <w:tc>
          <w:tcPr>
            <w:tcW w:w="704" w:type="dxa"/>
            <w:tcMar>
              <w:top w:w="100" w:type="dxa"/>
              <w:left w:w="110" w:type="dxa"/>
              <w:bottom w:w="100" w:type="dxa"/>
              <w:right w:w="110" w:type="dxa"/>
            </w:tcMar>
            <w:vAlign w:val="center"/>
          </w:tcPr>
          <w:p w14:paraId="01E0E8A9" w14:textId="77777777" w:rsidR="006B5CE4" w:rsidRPr="00410DEB" w:rsidRDefault="00000000">
            <w:pPr>
              <w:spacing w:after="0"/>
              <w:rPr>
                <w:sz w:val="22"/>
              </w:rPr>
            </w:pPr>
            <w:r w:rsidRPr="00410DEB">
              <w:rPr>
                <w:color w:val="000000"/>
                <w:sz w:val="22"/>
              </w:rPr>
              <w:t>9</w:t>
            </w:r>
          </w:p>
        </w:tc>
        <w:tc>
          <w:tcPr>
            <w:tcW w:w="4394" w:type="dxa"/>
            <w:tcMar>
              <w:top w:w="100" w:type="dxa"/>
              <w:left w:w="110" w:type="dxa"/>
              <w:bottom w:w="100" w:type="dxa"/>
              <w:right w:w="110" w:type="dxa"/>
            </w:tcMar>
            <w:vAlign w:val="center"/>
          </w:tcPr>
          <w:p w14:paraId="2C4A4E1F" w14:textId="77777777" w:rsidR="006B5CE4" w:rsidRPr="00410DEB" w:rsidRDefault="00000000">
            <w:pPr>
              <w:spacing w:after="0"/>
              <w:rPr>
                <w:sz w:val="22"/>
              </w:rPr>
            </w:pPr>
            <w:r w:rsidRPr="00410DEB">
              <w:rPr>
                <w:color w:val="000000"/>
                <w:sz w:val="22"/>
              </w:rPr>
              <w:t>Important decisions draw on sources beyond my closest advisers and supporters.</w:t>
            </w:r>
          </w:p>
        </w:tc>
        <w:tc>
          <w:tcPr>
            <w:tcW w:w="2410" w:type="dxa"/>
            <w:tcMar>
              <w:top w:w="100" w:type="dxa"/>
              <w:left w:w="110" w:type="dxa"/>
              <w:bottom w:w="100" w:type="dxa"/>
              <w:right w:w="110" w:type="dxa"/>
            </w:tcMar>
            <w:vAlign w:val="center"/>
          </w:tcPr>
          <w:p w14:paraId="39A3D3FB" w14:textId="5BFFDCCA" w:rsidR="006B5CE4" w:rsidRPr="00410DEB" w:rsidRDefault="00000000">
            <w:pPr>
              <w:spacing w:after="0"/>
              <w:rPr>
                <w:sz w:val="22"/>
              </w:rPr>
            </w:pPr>
            <w:r w:rsidRPr="00410DEB">
              <w:rPr>
                <w:color w:val="000000"/>
                <w:sz w:val="22"/>
              </w:rPr>
              <w:t xml:space="preserve">1   2   3   4   5   </w:t>
            </w:r>
            <w:r w:rsidR="00BD17D6">
              <w:rPr>
                <w:color w:val="000000"/>
                <w:sz w:val="22"/>
              </w:rPr>
              <w:t xml:space="preserve">     </w:t>
            </w:r>
            <w:r w:rsidRPr="00410DEB">
              <w:rPr>
                <w:color w:val="000000"/>
                <w:sz w:val="22"/>
              </w:rPr>
              <w:t>N O</w:t>
            </w:r>
          </w:p>
        </w:tc>
        <w:tc>
          <w:tcPr>
            <w:tcW w:w="2831" w:type="dxa"/>
            <w:tcMar>
              <w:top w:w="100" w:type="dxa"/>
              <w:left w:w="110" w:type="dxa"/>
              <w:bottom w:w="100" w:type="dxa"/>
              <w:right w:w="110" w:type="dxa"/>
            </w:tcMar>
            <w:vAlign w:val="center"/>
          </w:tcPr>
          <w:p w14:paraId="5D08110F" w14:textId="77777777" w:rsidR="006B5CE4" w:rsidRPr="00410DEB" w:rsidRDefault="006B5CE4">
            <w:pPr>
              <w:spacing w:after="0"/>
              <w:rPr>
                <w:sz w:val="22"/>
              </w:rPr>
            </w:pPr>
          </w:p>
        </w:tc>
      </w:tr>
      <w:tr w:rsidR="006B5CE4" w14:paraId="0E1AFC1D" w14:textId="77777777" w:rsidTr="001B66C6">
        <w:trPr>
          <w:trHeight w:val="720"/>
          <w:jc w:val="center"/>
        </w:trPr>
        <w:tc>
          <w:tcPr>
            <w:tcW w:w="704" w:type="dxa"/>
            <w:shd w:val="clear" w:color="auto" w:fill="F3F6FA"/>
            <w:tcMar>
              <w:top w:w="100" w:type="dxa"/>
              <w:left w:w="110" w:type="dxa"/>
              <w:bottom w:w="100" w:type="dxa"/>
              <w:right w:w="110" w:type="dxa"/>
            </w:tcMar>
            <w:vAlign w:val="center"/>
          </w:tcPr>
          <w:p w14:paraId="5E42FE80" w14:textId="77777777" w:rsidR="006B5CE4" w:rsidRPr="00410DEB" w:rsidRDefault="00000000">
            <w:pPr>
              <w:spacing w:after="0"/>
              <w:rPr>
                <w:sz w:val="22"/>
              </w:rPr>
            </w:pPr>
            <w:r w:rsidRPr="00410DEB">
              <w:rPr>
                <w:color w:val="000000"/>
                <w:sz w:val="22"/>
              </w:rPr>
              <w:t>10</w:t>
            </w:r>
          </w:p>
        </w:tc>
        <w:tc>
          <w:tcPr>
            <w:tcW w:w="4394" w:type="dxa"/>
            <w:shd w:val="clear" w:color="auto" w:fill="F3F6FA"/>
            <w:tcMar>
              <w:top w:w="100" w:type="dxa"/>
              <w:left w:w="110" w:type="dxa"/>
              <w:bottom w:w="100" w:type="dxa"/>
              <w:right w:w="110" w:type="dxa"/>
            </w:tcMar>
            <w:vAlign w:val="center"/>
          </w:tcPr>
          <w:p w14:paraId="4B2A4EA3" w14:textId="77777777" w:rsidR="006B5CE4" w:rsidRPr="00410DEB" w:rsidRDefault="00000000">
            <w:pPr>
              <w:spacing w:after="0"/>
              <w:rPr>
                <w:sz w:val="22"/>
              </w:rPr>
            </w:pPr>
            <w:r w:rsidRPr="00410DEB">
              <w:rPr>
                <w:color w:val="000000"/>
                <w:sz w:val="22"/>
              </w:rPr>
              <w:t>I seek evidence that could disprove my current view, not only evidence that supports it.</w:t>
            </w:r>
          </w:p>
        </w:tc>
        <w:tc>
          <w:tcPr>
            <w:tcW w:w="2410" w:type="dxa"/>
            <w:shd w:val="clear" w:color="auto" w:fill="F3F6FA"/>
            <w:tcMar>
              <w:top w:w="100" w:type="dxa"/>
              <w:left w:w="110" w:type="dxa"/>
              <w:bottom w:w="100" w:type="dxa"/>
              <w:right w:w="110" w:type="dxa"/>
            </w:tcMar>
            <w:vAlign w:val="center"/>
          </w:tcPr>
          <w:p w14:paraId="3117B0C3" w14:textId="5E756ADC" w:rsidR="006B5CE4" w:rsidRPr="00410DEB" w:rsidRDefault="00000000">
            <w:pPr>
              <w:spacing w:after="0"/>
              <w:rPr>
                <w:sz w:val="22"/>
              </w:rPr>
            </w:pPr>
            <w:r w:rsidRPr="00410DEB">
              <w:rPr>
                <w:color w:val="000000"/>
                <w:sz w:val="22"/>
              </w:rPr>
              <w:t xml:space="preserve">1   2   3   4   5   </w:t>
            </w:r>
            <w:r w:rsidR="00BD17D6">
              <w:rPr>
                <w:color w:val="000000"/>
                <w:sz w:val="22"/>
              </w:rPr>
              <w:t xml:space="preserve">     </w:t>
            </w:r>
            <w:r w:rsidRPr="00410DEB">
              <w:rPr>
                <w:color w:val="000000"/>
                <w:sz w:val="22"/>
              </w:rPr>
              <w:t>N O</w:t>
            </w:r>
          </w:p>
        </w:tc>
        <w:tc>
          <w:tcPr>
            <w:tcW w:w="2831" w:type="dxa"/>
            <w:shd w:val="clear" w:color="auto" w:fill="F3F6FA"/>
            <w:tcMar>
              <w:top w:w="100" w:type="dxa"/>
              <w:left w:w="110" w:type="dxa"/>
              <w:bottom w:w="100" w:type="dxa"/>
              <w:right w:w="110" w:type="dxa"/>
            </w:tcMar>
            <w:vAlign w:val="center"/>
          </w:tcPr>
          <w:p w14:paraId="74E4F1BE" w14:textId="77777777" w:rsidR="006B5CE4" w:rsidRPr="00410DEB" w:rsidRDefault="006B5CE4">
            <w:pPr>
              <w:spacing w:after="0"/>
              <w:rPr>
                <w:sz w:val="22"/>
              </w:rPr>
            </w:pPr>
          </w:p>
        </w:tc>
      </w:tr>
      <w:tr w:rsidR="006B5CE4" w14:paraId="0C74E834" w14:textId="77777777" w:rsidTr="001B66C6">
        <w:trPr>
          <w:trHeight w:val="720"/>
          <w:jc w:val="center"/>
        </w:trPr>
        <w:tc>
          <w:tcPr>
            <w:tcW w:w="704" w:type="dxa"/>
            <w:tcMar>
              <w:top w:w="100" w:type="dxa"/>
              <w:left w:w="110" w:type="dxa"/>
              <w:bottom w:w="100" w:type="dxa"/>
              <w:right w:w="110" w:type="dxa"/>
            </w:tcMar>
            <w:vAlign w:val="center"/>
          </w:tcPr>
          <w:p w14:paraId="3C46A234" w14:textId="77777777" w:rsidR="006B5CE4" w:rsidRPr="00410DEB" w:rsidRDefault="00000000">
            <w:pPr>
              <w:spacing w:after="0"/>
              <w:rPr>
                <w:sz w:val="22"/>
              </w:rPr>
            </w:pPr>
            <w:r w:rsidRPr="00410DEB">
              <w:rPr>
                <w:color w:val="000000"/>
                <w:sz w:val="22"/>
              </w:rPr>
              <w:t>11</w:t>
            </w:r>
          </w:p>
        </w:tc>
        <w:tc>
          <w:tcPr>
            <w:tcW w:w="4394" w:type="dxa"/>
            <w:tcMar>
              <w:top w:w="100" w:type="dxa"/>
              <w:left w:w="110" w:type="dxa"/>
              <w:bottom w:w="100" w:type="dxa"/>
              <w:right w:w="110" w:type="dxa"/>
            </w:tcMar>
            <w:vAlign w:val="center"/>
          </w:tcPr>
          <w:p w14:paraId="7CC96B2C" w14:textId="77777777" w:rsidR="006B5CE4" w:rsidRPr="00410DEB" w:rsidRDefault="00000000">
            <w:pPr>
              <w:spacing w:after="0"/>
              <w:rPr>
                <w:sz w:val="22"/>
              </w:rPr>
            </w:pPr>
            <w:r w:rsidRPr="00410DEB">
              <w:rPr>
                <w:color w:val="000000"/>
                <w:sz w:val="22"/>
              </w:rPr>
              <w:t>I can access original data, complaints or operational records when a summary appears doubtful.</w:t>
            </w:r>
          </w:p>
        </w:tc>
        <w:tc>
          <w:tcPr>
            <w:tcW w:w="2410" w:type="dxa"/>
            <w:tcMar>
              <w:top w:w="100" w:type="dxa"/>
              <w:left w:w="110" w:type="dxa"/>
              <w:bottom w:w="100" w:type="dxa"/>
              <w:right w:w="110" w:type="dxa"/>
            </w:tcMar>
            <w:vAlign w:val="center"/>
          </w:tcPr>
          <w:p w14:paraId="56215F5C" w14:textId="3548E926" w:rsidR="006B5CE4" w:rsidRPr="00410DEB" w:rsidRDefault="00000000">
            <w:pPr>
              <w:spacing w:after="0"/>
              <w:rPr>
                <w:sz w:val="22"/>
              </w:rPr>
            </w:pPr>
            <w:r w:rsidRPr="00410DEB">
              <w:rPr>
                <w:color w:val="000000"/>
                <w:sz w:val="22"/>
              </w:rPr>
              <w:t xml:space="preserve">1   2   3   4   5  </w:t>
            </w:r>
            <w:r w:rsidR="00BD17D6">
              <w:rPr>
                <w:color w:val="000000"/>
                <w:sz w:val="22"/>
              </w:rPr>
              <w:t xml:space="preserve">     </w:t>
            </w:r>
            <w:r w:rsidRPr="00410DEB">
              <w:rPr>
                <w:color w:val="000000"/>
                <w:sz w:val="22"/>
              </w:rPr>
              <w:t xml:space="preserve"> N O</w:t>
            </w:r>
          </w:p>
        </w:tc>
        <w:tc>
          <w:tcPr>
            <w:tcW w:w="2831" w:type="dxa"/>
            <w:tcMar>
              <w:top w:w="100" w:type="dxa"/>
              <w:left w:w="110" w:type="dxa"/>
              <w:bottom w:w="100" w:type="dxa"/>
              <w:right w:w="110" w:type="dxa"/>
            </w:tcMar>
            <w:vAlign w:val="center"/>
          </w:tcPr>
          <w:p w14:paraId="5954274F" w14:textId="77777777" w:rsidR="006B5CE4" w:rsidRPr="00410DEB" w:rsidRDefault="006B5CE4">
            <w:pPr>
              <w:spacing w:after="0"/>
              <w:rPr>
                <w:sz w:val="22"/>
              </w:rPr>
            </w:pPr>
          </w:p>
        </w:tc>
      </w:tr>
      <w:tr w:rsidR="006B5CE4" w14:paraId="209F8AE2" w14:textId="77777777" w:rsidTr="001B66C6">
        <w:trPr>
          <w:trHeight w:val="720"/>
          <w:jc w:val="center"/>
        </w:trPr>
        <w:tc>
          <w:tcPr>
            <w:tcW w:w="704" w:type="dxa"/>
            <w:shd w:val="clear" w:color="auto" w:fill="F3F6FA"/>
            <w:tcMar>
              <w:top w:w="100" w:type="dxa"/>
              <w:left w:w="110" w:type="dxa"/>
              <w:bottom w:w="100" w:type="dxa"/>
              <w:right w:w="110" w:type="dxa"/>
            </w:tcMar>
            <w:vAlign w:val="center"/>
          </w:tcPr>
          <w:p w14:paraId="7BFCD8F2" w14:textId="77777777" w:rsidR="006B5CE4" w:rsidRPr="00410DEB" w:rsidRDefault="00000000">
            <w:pPr>
              <w:spacing w:after="0"/>
              <w:rPr>
                <w:sz w:val="22"/>
              </w:rPr>
            </w:pPr>
            <w:r w:rsidRPr="00410DEB">
              <w:rPr>
                <w:color w:val="000000"/>
                <w:sz w:val="22"/>
              </w:rPr>
              <w:t>12</w:t>
            </w:r>
          </w:p>
        </w:tc>
        <w:tc>
          <w:tcPr>
            <w:tcW w:w="4394" w:type="dxa"/>
            <w:shd w:val="clear" w:color="auto" w:fill="F3F6FA"/>
            <w:tcMar>
              <w:top w:w="100" w:type="dxa"/>
              <w:left w:w="110" w:type="dxa"/>
              <w:bottom w:w="100" w:type="dxa"/>
              <w:right w:w="110" w:type="dxa"/>
            </w:tcMar>
            <w:vAlign w:val="center"/>
          </w:tcPr>
          <w:p w14:paraId="2E1BB5C0" w14:textId="77777777" w:rsidR="006B5CE4" w:rsidRPr="00410DEB" w:rsidRDefault="00000000">
            <w:pPr>
              <w:spacing w:after="0"/>
              <w:rPr>
                <w:sz w:val="22"/>
              </w:rPr>
            </w:pPr>
            <w:r w:rsidRPr="00410DEB">
              <w:rPr>
                <w:color w:val="000000"/>
                <w:sz w:val="22"/>
              </w:rPr>
              <w:t>I distinguish independent confirmation from several people repeating the same source.</w:t>
            </w:r>
          </w:p>
        </w:tc>
        <w:tc>
          <w:tcPr>
            <w:tcW w:w="2410" w:type="dxa"/>
            <w:shd w:val="clear" w:color="auto" w:fill="F3F6FA"/>
            <w:tcMar>
              <w:top w:w="100" w:type="dxa"/>
              <w:left w:w="110" w:type="dxa"/>
              <w:bottom w:w="100" w:type="dxa"/>
              <w:right w:w="110" w:type="dxa"/>
            </w:tcMar>
            <w:vAlign w:val="center"/>
          </w:tcPr>
          <w:p w14:paraId="781847B6" w14:textId="722CA17C" w:rsidR="006B5CE4" w:rsidRPr="00410DEB" w:rsidRDefault="00000000">
            <w:pPr>
              <w:spacing w:after="0"/>
              <w:rPr>
                <w:sz w:val="22"/>
              </w:rPr>
            </w:pPr>
            <w:r w:rsidRPr="00410DEB">
              <w:rPr>
                <w:color w:val="000000"/>
                <w:sz w:val="22"/>
              </w:rPr>
              <w:t xml:space="preserve">1   2   3   4   5  </w:t>
            </w:r>
            <w:r w:rsidR="00BD17D6">
              <w:rPr>
                <w:color w:val="000000"/>
                <w:sz w:val="22"/>
              </w:rPr>
              <w:t xml:space="preserve">     </w:t>
            </w:r>
            <w:r w:rsidRPr="00410DEB">
              <w:rPr>
                <w:color w:val="000000"/>
                <w:sz w:val="22"/>
              </w:rPr>
              <w:t xml:space="preserve"> N O</w:t>
            </w:r>
          </w:p>
        </w:tc>
        <w:tc>
          <w:tcPr>
            <w:tcW w:w="2831" w:type="dxa"/>
            <w:shd w:val="clear" w:color="auto" w:fill="F3F6FA"/>
            <w:tcMar>
              <w:top w:w="100" w:type="dxa"/>
              <w:left w:w="110" w:type="dxa"/>
              <w:bottom w:w="100" w:type="dxa"/>
              <w:right w:w="110" w:type="dxa"/>
            </w:tcMar>
            <w:vAlign w:val="center"/>
          </w:tcPr>
          <w:p w14:paraId="5683FD76" w14:textId="77777777" w:rsidR="006B5CE4" w:rsidRPr="00410DEB" w:rsidRDefault="006B5CE4">
            <w:pPr>
              <w:spacing w:after="0"/>
              <w:rPr>
                <w:sz w:val="22"/>
              </w:rPr>
            </w:pPr>
          </w:p>
        </w:tc>
      </w:tr>
    </w:tbl>
    <w:p w14:paraId="2A5E80D1" w14:textId="77777777" w:rsidR="00BD17D6" w:rsidRPr="00D9677B" w:rsidRDefault="00BD17D6" w:rsidP="00BD17D6">
      <w:pPr>
        <w:spacing w:after="40"/>
        <w:rPr>
          <w:i/>
          <w:iCs/>
          <w:sz w:val="24"/>
          <w:szCs w:val="24"/>
        </w:rPr>
      </w:pPr>
      <w:r w:rsidRPr="00D9677B">
        <w:rPr>
          <w:b/>
          <w:i/>
          <w:iCs/>
          <w:noProof/>
          <w:color w:val="000000"/>
          <w:sz w:val="24"/>
          <w:szCs w:val="24"/>
        </w:rPr>
        <mc:AlternateContent>
          <mc:Choice Requires="wps">
            <w:drawing>
              <wp:anchor distT="0" distB="0" distL="114300" distR="114300" simplePos="0" relativeHeight="251663360" behindDoc="0" locked="0" layoutInCell="1" allowOverlap="1" wp14:anchorId="06809E0F" wp14:editId="0F3C478B">
                <wp:simplePos x="0" y="0"/>
                <wp:positionH relativeFrom="column">
                  <wp:posOffset>788670</wp:posOffset>
                </wp:positionH>
                <wp:positionV relativeFrom="paragraph">
                  <wp:posOffset>265430</wp:posOffset>
                </wp:positionV>
                <wp:extent cx="5724525" cy="447675"/>
                <wp:effectExtent l="57150" t="19050" r="85725" b="104775"/>
                <wp:wrapNone/>
                <wp:docPr id="265605411" name="Rectangle 4"/>
                <wp:cNvGraphicFramePr/>
                <a:graphic xmlns:a="http://schemas.openxmlformats.org/drawingml/2006/main">
                  <a:graphicData uri="http://schemas.microsoft.com/office/word/2010/wordprocessingShape">
                    <wps:wsp>
                      <wps:cNvSpPr/>
                      <wps:spPr>
                        <a:xfrm>
                          <a:off x="0" y="0"/>
                          <a:ext cx="5724525" cy="4476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4B2BF5" id="Rectangle 4" o:spid="_x0000_s1026" style="position:absolute;margin-left:62.1pt;margin-top:20.9pt;width:450.7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" filled="f" strokecolor="#4579b8 [3044]">
                <v:shadow on="t" color="black" opacity="22937f" origin=",.5" offset="0,.63889mm"/>
              </v:rect>
            </w:pict>
          </mc:Fallback>
        </mc:AlternateContent>
      </w:r>
      <w:r w:rsidRPr="00D9677B">
        <w:rPr>
          <w:b/>
          <w:i/>
          <w:iCs/>
          <w:color w:val="000000"/>
          <w:sz w:val="24"/>
          <w:szCs w:val="24"/>
        </w:rPr>
        <w:t>What would a frontline employee or external stakeholder say about your performance in this domain?</w:t>
      </w:r>
    </w:p>
    <w:p w14:paraId="257AA274" w14:textId="3C95E33A" w:rsidR="006B5CE4" w:rsidRDefault="00000000" w:rsidP="00CA6F6F">
      <w:pPr>
        <w:spacing w:before="480" w:after="240"/>
      </w:pPr>
      <w:r>
        <w:rPr>
          <w:b/>
          <w:color w:val="000000"/>
          <w:sz w:val="32"/>
        </w:rPr>
        <w:t>D</w:t>
      </w:r>
      <w:r w:rsidR="00CA6F6F">
        <w:rPr>
          <w:b/>
          <w:color w:val="000000"/>
          <w:sz w:val="32"/>
        </w:rPr>
        <w:t>.</w:t>
      </w:r>
      <w:r>
        <w:rPr>
          <w:b/>
          <w:color w:val="000000"/>
          <w:sz w:val="32"/>
        </w:rPr>
        <w:t xml:space="preserve"> External environment and stakeholders</w:t>
      </w:r>
    </w:p>
    <w:tbl>
      <w:tblPr>
        <w:tblW w:w="1033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4"/>
        <w:gridCol w:w="5103"/>
        <w:gridCol w:w="2268"/>
        <w:gridCol w:w="2264"/>
      </w:tblGrid>
      <w:tr w:rsidR="006B5CE4" w14:paraId="3DC61BAF" w14:textId="77777777" w:rsidTr="001B66C6">
        <w:trPr>
          <w:tblHeader/>
          <w:jc w:val="center"/>
        </w:trPr>
        <w:tc>
          <w:tcPr>
            <w:tcW w:w="704" w:type="dxa"/>
            <w:shd w:val="clear" w:color="auto" w:fill="17365D"/>
            <w:tcMar>
              <w:top w:w="100" w:type="dxa"/>
              <w:left w:w="110" w:type="dxa"/>
              <w:bottom w:w="100" w:type="dxa"/>
              <w:right w:w="110" w:type="dxa"/>
            </w:tcMar>
            <w:vAlign w:val="center"/>
          </w:tcPr>
          <w:p w14:paraId="6CB6F622" w14:textId="2B83A652" w:rsidR="006B5CE4" w:rsidRPr="00CA6F6F" w:rsidRDefault="00000000">
            <w:pPr>
              <w:spacing w:after="0"/>
              <w:rPr>
                <w:sz w:val="24"/>
                <w:szCs w:val="24"/>
              </w:rPr>
            </w:pPr>
            <w:r w:rsidRPr="00CA6F6F">
              <w:rPr>
                <w:b/>
                <w:color w:val="FFFFFF"/>
                <w:sz w:val="24"/>
                <w:szCs w:val="24"/>
              </w:rPr>
              <w:t>No</w:t>
            </w:r>
            <w:r w:rsidR="001B66C6">
              <w:rPr>
                <w:b/>
                <w:color w:val="FFFFFF"/>
                <w:sz w:val="24"/>
                <w:szCs w:val="24"/>
              </w:rPr>
              <w:t>.</w:t>
            </w:r>
          </w:p>
        </w:tc>
        <w:tc>
          <w:tcPr>
            <w:tcW w:w="5103" w:type="dxa"/>
            <w:shd w:val="clear" w:color="auto" w:fill="17365D"/>
            <w:tcMar>
              <w:top w:w="100" w:type="dxa"/>
              <w:left w:w="110" w:type="dxa"/>
              <w:bottom w:w="100" w:type="dxa"/>
              <w:right w:w="110" w:type="dxa"/>
            </w:tcMar>
            <w:vAlign w:val="center"/>
          </w:tcPr>
          <w:p w14:paraId="420D66D2" w14:textId="77777777" w:rsidR="006B5CE4" w:rsidRPr="00CA6F6F" w:rsidRDefault="00000000">
            <w:pPr>
              <w:spacing w:after="0"/>
              <w:rPr>
                <w:sz w:val="24"/>
                <w:szCs w:val="24"/>
              </w:rPr>
            </w:pPr>
            <w:r w:rsidRPr="00CA6F6F">
              <w:rPr>
                <w:b/>
                <w:color w:val="FFFFFF"/>
                <w:sz w:val="24"/>
                <w:szCs w:val="24"/>
              </w:rPr>
              <w:t>Observable practice</w:t>
            </w:r>
          </w:p>
        </w:tc>
        <w:tc>
          <w:tcPr>
            <w:tcW w:w="2268" w:type="dxa"/>
            <w:shd w:val="clear" w:color="auto" w:fill="17365D"/>
            <w:tcMar>
              <w:top w:w="100" w:type="dxa"/>
              <w:left w:w="110" w:type="dxa"/>
              <w:bottom w:w="100" w:type="dxa"/>
              <w:right w:w="110" w:type="dxa"/>
            </w:tcMar>
            <w:vAlign w:val="center"/>
          </w:tcPr>
          <w:p w14:paraId="172E527E" w14:textId="77777777" w:rsidR="006B5CE4" w:rsidRPr="00CA6F6F" w:rsidRDefault="00000000">
            <w:pPr>
              <w:spacing w:after="0"/>
              <w:rPr>
                <w:sz w:val="24"/>
                <w:szCs w:val="24"/>
              </w:rPr>
            </w:pPr>
            <w:r w:rsidRPr="00CA6F6F">
              <w:rPr>
                <w:b/>
                <w:color w:val="FFFFFF"/>
                <w:sz w:val="24"/>
                <w:szCs w:val="24"/>
              </w:rPr>
              <w:t>Rating 1 2 3 4 5 N O</w:t>
            </w:r>
          </w:p>
        </w:tc>
        <w:tc>
          <w:tcPr>
            <w:tcW w:w="2264" w:type="dxa"/>
            <w:shd w:val="clear" w:color="auto" w:fill="17365D"/>
            <w:tcMar>
              <w:top w:w="100" w:type="dxa"/>
              <w:left w:w="110" w:type="dxa"/>
              <w:bottom w:w="100" w:type="dxa"/>
              <w:right w:w="110" w:type="dxa"/>
            </w:tcMar>
            <w:vAlign w:val="center"/>
          </w:tcPr>
          <w:p w14:paraId="671F7B32" w14:textId="77777777" w:rsidR="006B5CE4" w:rsidRPr="00CA6F6F" w:rsidRDefault="00000000">
            <w:pPr>
              <w:spacing w:after="0"/>
              <w:rPr>
                <w:sz w:val="24"/>
                <w:szCs w:val="24"/>
              </w:rPr>
            </w:pPr>
            <w:r w:rsidRPr="00CA6F6F">
              <w:rPr>
                <w:b/>
                <w:color w:val="FFFFFF"/>
                <w:sz w:val="24"/>
                <w:szCs w:val="24"/>
              </w:rPr>
              <w:t>Recent evidence or example</w:t>
            </w:r>
          </w:p>
        </w:tc>
      </w:tr>
      <w:tr w:rsidR="006B5CE4" w14:paraId="7B09B8FF" w14:textId="77777777" w:rsidTr="001B66C6">
        <w:trPr>
          <w:trHeight w:val="720"/>
          <w:jc w:val="center"/>
        </w:trPr>
        <w:tc>
          <w:tcPr>
            <w:tcW w:w="704" w:type="dxa"/>
            <w:tcMar>
              <w:top w:w="100" w:type="dxa"/>
              <w:left w:w="110" w:type="dxa"/>
              <w:bottom w:w="100" w:type="dxa"/>
              <w:right w:w="110" w:type="dxa"/>
            </w:tcMar>
            <w:vAlign w:val="center"/>
          </w:tcPr>
          <w:p w14:paraId="7420DF57" w14:textId="77777777" w:rsidR="006B5CE4" w:rsidRPr="00CA6F6F" w:rsidRDefault="00000000" w:rsidP="00145D58">
            <w:pPr>
              <w:spacing w:after="0"/>
              <w:jc w:val="center"/>
              <w:rPr>
                <w:sz w:val="22"/>
              </w:rPr>
            </w:pPr>
            <w:r w:rsidRPr="00CA6F6F">
              <w:rPr>
                <w:color w:val="000000"/>
                <w:sz w:val="22"/>
              </w:rPr>
              <w:t>13</w:t>
            </w:r>
          </w:p>
        </w:tc>
        <w:tc>
          <w:tcPr>
            <w:tcW w:w="5103" w:type="dxa"/>
            <w:tcMar>
              <w:top w:w="100" w:type="dxa"/>
              <w:left w:w="110" w:type="dxa"/>
              <w:bottom w:w="100" w:type="dxa"/>
              <w:right w:w="110" w:type="dxa"/>
            </w:tcMar>
            <w:vAlign w:val="center"/>
          </w:tcPr>
          <w:p w14:paraId="2C24F37C" w14:textId="77777777" w:rsidR="006B5CE4" w:rsidRPr="00CA6F6F" w:rsidRDefault="00000000">
            <w:pPr>
              <w:spacing w:after="0"/>
              <w:rPr>
                <w:sz w:val="22"/>
              </w:rPr>
            </w:pPr>
            <w:r w:rsidRPr="00CA6F6F">
              <w:rPr>
                <w:color w:val="000000"/>
                <w:sz w:val="22"/>
              </w:rPr>
              <w:t xml:space="preserve">I maintain regular contact with stakeholders outside my </w:t>
            </w:r>
            <w:proofErr w:type="spellStart"/>
            <w:r w:rsidRPr="00CA6F6F">
              <w:rPr>
                <w:color w:val="000000"/>
                <w:sz w:val="22"/>
              </w:rPr>
              <w:t>organisation</w:t>
            </w:r>
            <w:proofErr w:type="spellEnd"/>
            <w:r w:rsidRPr="00CA6F6F">
              <w:rPr>
                <w:color w:val="000000"/>
                <w:sz w:val="22"/>
              </w:rPr>
              <w:t>, including critical or less powerful groups.</w:t>
            </w:r>
          </w:p>
        </w:tc>
        <w:tc>
          <w:tcPr>
            <w:tcW w:w="2268" w:type="dxa"/>
            <w:tcMar>
              <w:top w:w="100" w:type="dxa"/>
              <w:left w:w="110" w:type="dxa"/>
              <w:bottom w:w="100" w:type="dxa"/>
              <w:right w:w="110" w:type="dxa"/>
            </w:tcMar>
            <w:vAlign w:val="center"/>
          </w:tcPr>
          <w:p w14:paraId="209D9EA9" w14:textId="695BDC3A" w:rsidR="006B5CE4" w:rsidRPr="00CA6F6F" w:rsidRDefault="00000000">
            <w:pPr>
              <w:spacing w:after="0"/>
              <w:rPr>
                <w:sz w:val="22"/>
              </w:rPr>
            </w:pPr>
            <w:r w:rsidRPr="00CA6F6F">
              <w:rPr>
                <w:color w:val="000000"/>
                <w:sz w:val="22"/>
              </w:rPr>
              <w:t xml:space="preserve">1   2   3   4   5  </w:t>
            </w:r>
            <w:r w:rsidR="00CA6F6F">
              <w:rPr>
                <w:color w:val="000000"/>
                <w:sz w:val="22"/>
              </w:rPr>
              <w:t xml:space="preserve">     </w:t>
            </w:r>
            <w:r w:rsidRPr="00CA6F6F">
              <w:rPr>
                <w:color w:val="000000"/>
                <w:sz w:val="22"/>
              </w:rPr>
              <w:t xml:space="preserve"> N O</w:t>
            </w:r>
          </w:p>
        </w:tc>
        <w:tc>
          <w:tcPr>
            <w:tcW w:w="2264" w:type="dxa"/>
            <w:tcMar>
              <w:top w:w="100" w:type="dxa"/>
              <w:left w:w="110" w:type="dxa"/>
              <w:bottom w:w="100" w:type="dxa"/>
              <w:right w:w="110" w:type="dxa"/>
            </w:tcMar>
            <w:vAlign w:val="center"/>
          </w:tcPr>
          <w:p w14:paraId="59DC7F3A" w14:textId="77777777" w:rsidR="006B5CE4" w:rsidRPr="00CA6F6F" w:rsidRDefault="006B5CE4">
            <w:pPr>
              <w:spacing w:after="0"/>
              <w:rPr>
                <w:sz w:val="22"/>
              </w:rPr>
            </w:pPr>
          </w:p>
        </w:tc>
      </w:tr>
      <w:tr w:rsidR="006B5CE4" w14:paraId="201E6059" w14:textId="77777777" w:rsidTr="001B66C6">
        <w:trPr>
          <w:trHeight w:val="720"/>
          <w:jc w:val="center"/>
        </w:trPr>
        <w:tc>
          <w:tcPr>
            <w:tcW w:w="704" w:type="dxa"/>
            <w:shd w:val="clear" w:color="auto" w:fill="F3F6FA"/>
            <w:tcMar>
              <w:top w:w="100" w:type="dxa"/>
              <w:left w:w="110" w:type="dxa"/>
              <w:bottom w:w="100" w:type="dxa"/>
              <w:right w:w="110" w:type="dxa"/>
            </w:tcMar>
            <w:vAlign w:val="center"/>
          </w:tcPr>
          <w:p w14:paraId="3F0B022D" w14:textId="77777777" w:rsidR="006B5CE4" w:rsidRPr="00CA6F6F" w:rsidRDefault="00000000" w:rsidP="00145D58">
            <w:pPr>
              <w:spacing w:after="0"/>
              <w:jc w:val="center"/>
              <w:rPr>
                <w:sz w:val="22"/>
              </w:rPr>
            </w:pPr>
            <w:r w:rsidRPr="00CA6F6F">
              <w:rPr>
                <w:color w:val="000000"/>
                <w:sz w:val="22"/>
              </w:rPr>
              <w:t>14</w:t>
            </w:r>
          </w:p>
        </w:tc>
        <w:tc>
          <w:tcPr>
            <w:tcW w:w="5103" w:type="dxa"/>
            <w:shd w:val="clear" w:color="auto" w:fill="F3F6FA"/>
            <w:tcMar>
              <w:top w:w="100" w:type="dxa"/>
              <w:left w:w="110" w:type="dxa"/>
              <w:bottom w:w="100" w:type="dxa"/>
              <w:right w:w="110" w:type="dxa"/>
            </w:tcMar>
            <w:vAlign w:val="center"/>
          </w:tcPr>
          <w:p w14:paraId="245F55C9" w14:textId="77777777" w:rsidR="006B5CE4" w:rsidRPr="00CA6F6F" w:rsidRDefault="00000000">
            <w:pPr>
              <w:spacing w:after="0"/>
              <w:rPr>
                <w:sz w:val="22"/>
              </w:rPr>
            </w:pPr>
            <w:r w:rsidRPr="00CA6F6F">
              <w:rPr>
                <w:color w:val="000000"/>
                <w:sz w:val="22"/>
              </w:rPr>
              <w:t xml:space="preserve">I systematically monitor changes in policy, community expectations, resources, risks and partner </w:t>
            </w:r>
            <w:proofErr w:type="spellStart"/>
            <w:r w:rsidRPr="00CA6F6F">
              <w:rPr>
                <w:color w:val="000000"/>
                <w:sz w:val="22"/>
              </w:rPr>
              <w:t>organisations</w:t>
            </w:r>
            <w:proofErr w:type="spellEnd"/>
            <w:r w:rsidRPr="00CA6F6F">
              <w:rPr>
                <w:color w:val="000000"/>
                <w:sz w:val="22"/>
              </w:rPr>
              <w:t>.</w:t>
            </w:r>
          </w:p>
        </w:tc>
        <w:tc>
          <w:tcPr>
            <w:tcW w:w="2268" w:type="dxa"/>
            <w:shd w:val="clear" w:color="auto" w:fill="F3F6FA"/>
            <w:tcMar>
              <w:top w:w="100" w:type="dxa"/>
              <w:left w:w="110" w:type="dxa"/>
              <w:bottom w:w="100" w:type="dxa"/>
              <w:right w:w="110" w:type="dxa"/>
            </w:tcMar>
            <w:vAlign w:val="center"/>
          </w:tcPr>
          <w:p w14:paraId="786AC6E6" w14:textId="6CD73758" w:rsidR="006B5CE4" w:rsidRPr="00CA6F6F" w:rsidRDefault="00000000">
            <w:pPr>
              <w:spacing w:after="0"/>
              <w:rPr>
                <w:sz w:val="22"/>
              </w:rPr>
            </w:pPr>
            <w:r w:rsidRPr="00CA6F6F">
              <w:rPr>
                <w:color w:val="000000"/>
                <w:sz w:val="22"/>
              </w:rPr>
              <w:t>1   2   3   4   5</w:t>
            </w:r>
            <w:r w:rsidR="00CA6F6F">
              <w:rPr>
                <w:color w:val="000000"/>
                <w:sz w:val="22"/>
              </w:rPr>
              <w:t xml:space="preserve">     </w:t>
            </w:r>
            <w:r w:rsidRPr="00CA6F6F">
              <w:rPr>
                <w:color w:val="000000"/>
                <w:sz w:val="22"/>
              </w:rPr>
              <w:t xml:space="preserve">   N O</w:t>
            </w:r>
          </w:p>
        </w:tc>
        <w:tc>
          <w:tcPr>
            <w:tcW w:w="2264" w:type="dxa"/>
            <w:shd w:val="clear" w:color="auto" w:fill="F3F6FA"/>
            <w:tcMar>
              <w:top w:w="100" w:type="dxa"/>
              <w:left w:w="110" w:type="dxa"/>
              <w:bottom w:w="100" w:type="dxa"/>
              <w:right w:w="110" w:type="dxa"/>
            </w:tcMar>
            <w:vAlign w:val="center"/>
          </w:tcPr>
          <w:p w14:paraId="335D5F50" w14:textId="77777777" w:rsidR="006B5CE4" w:rsidRPr="00CA6F6F" w:rsidRDefault="006B5CE4">
            <w:pPr>
              <w:spacing w:after="0"/>
              <w:rPr>
                <w:sz w:val="22"/>
              </w:rPr>
            </w:pPr>
          </w:p>
        </w:tc>
      </w:tr>
      <w:tr w:rsidR="006B5CE4" w14:paraId="77D74DD0" w14:textId="77777777" w:rsidTr="001B66C6">
        <w:trPr>
          <w:trHeight w:val="720"/>
          <w:jc w:val="center"/>
        </w:trPr>
        <w:tc>
          <w:tcPr>
            <w:tcW w:w="704" w:type="dxa"/>
            <w:tcMar>
              <w:top w:w="100" w:type="dxa"/>
              <w:left w:w="110" w:type="dxa"/>
              <w:bottom w:w="100" w:type="dxa"/>
              <w:right w:w="110" w:type="dxa"/>
            </w:tcMar>
            <w:vAlign w:val="center"/>
          </w:tcPr>
          <w:p w14:paraId="4862F978" w14:textId="77777777" w:rsidR="006B5CE4" w:rsidRPr="00CA6F6F" w:rsidRDefault="00000000" w:rsidP="00145D58">
            <w:pPr>
              <w:spacing w:after="0"/>
              <w:jc w:val="center"/>
              <w:rPr>
                <w:sz w:val="22"/>
              </w:rPr>
            </w:pPr>
            <w:r w:rsidRPr="00CA6F6F">
              <w:rPr>
                <w:color w:val="000000"/>
                <w:sz w:val="22"/>
              </w:rPr>
              <w:t>15</w:t>
            </w:r>
          </w:p>
        </w:tc>
        <w:tc>
          <w:tcPr>
            <w:tcW w:w="5103" w:type="dxa"/>
            <w:tcMar>
              <w:top w:w="100" w:type="dxa"/>
              <w:left w:w="110" w:type="dxa"/>
              <w:bottom w:w="100" w:type="dxa"/>
              <w:right w:w="110" w:type="dxa"/>
            </w:tcMar>
            <w:vAlign w:val="center"/>
          </w:tcPr>
          <w:p w14:paraId="180940D8" w14:textId="77777777" w:rsidR="006B5CE4" w:rsidRPr="00CA6F6F" w:rsidRDefault="00000000">
            <w:pPr>
              <w:spacing w:after="0"/>
              <w:rPr>
                <w:sz w:val="22"/>
              </w:rPr>
            </w:pPr>
            <w:r w:rsidRPr="00CA6F6F">
              <w:rPr>
                <w:color w:val="000000"/>
                <w:sz w:val="22"/>
              </w:rPr>
              <w:t>I can name recent external information that changed a priority, decision or implementation approach.</w:t>
            </w:r>
          </w:p>
        </w:tc>
        <w:tc>
          <w:tcPr>
            <w:tcW w:w="2268" w:type="dxa"/>
            <w:tcMar>
              <w:top w:w="100" w:type="dxa"/>
              <w:left w:w="110" w:type="dxa"/>
              <w:bottom w:w="100" w:type="dxa"/>
              <w:right w:w="110" w:type="dxa"/>
            </w:tcMar>
            <w:vAlign w:val="center"/>
          </w:tcPr>
          <w:p w14:paraId="3609668D" w14:textId="69A91730" w:rsidR="006B5CE4" w:rsidRPr="00CA6F6F" w:rsidRDefault="00000000">
            <w:pPr>
              <w:spacing w:after="0"/>
              <w:rPr>
                <w:sz w:val="22"/>
              </w:rPr>
            </w:pPr>
            <w:r w:rsidRPr="00CA6F6F">
              <w:rPr>
                <w:color w:val="000000"/>
                <w:sz w:val="22"/>
              </w:rPr>
              <w:t xml:space="preserve">1   2   3   4   5  </w:t>
            </w:r>
            <w:r w:rsidR="00CA6F6F">
              <w:rPr>
                <w:color w:val="000000"/>
                <w:sz w:val="22"/>
              </w:rPr>
              <w:t xml:space="preserve">     </w:t>
            </w:r>
            <w:r w:rsidRPr="00CA6F6F">
              <w:rPr>
                <w:color w:val="000000"/>
                <w:sz w:val="22"/>
              </w:rPr>
              <w:t xml:space="preserve"> N O</w:t>
            </w:r>
          </w:p>
        </w:tc>
        <w:tc>
          <w:tcPr>
            <w:tcW w:w="2264" w:type="dxa"/>
            <w:tcMar>
              <w:top w:w="100" w:type="dxa"/>
              <w:left w:w="110" w:type="dxa"/>
              <w:bottom w:w="100" w:type="dxa"/>
              <w:right w:w="110" w:type="dxa"/>
            </w:tcMar>
            <w:vAlign w:val="center"/>
          </w:tcPr>
          <w:p w14:paraId="21AFFF06" w14:textId="77777777" w:rsidR="006B5CE4" w:rsidRPr="00CA6F6F" w:rsidRDefault="006B5CE4">
            <w:pPr>
              <w:spacing w:after="0"/>
              <w:rPr>
                <w:sz w:val="22"/>
              </w:rPr>
            </w:pPr>
          </w:p>
        </w:tc>
      </w:tr>
      <w:tr w:rsidR="006B5CE4" w14:paraId="0920A651" w14:textId="77777777" w:rsidTr="001B66C6">
        <w:trPr>
          <w:trHeight w:val="720"/>
          <w:jc w:val="center"/>
        </w:trPr>
        <w:tc>
          <w:tcPr>
            <w:tcW w:w="704" w:type="dxa"/>
            <w:shd w:val="clear" w:color="auto" w:fill="F3F6FA"/>
            <w:tcMar>
              <w:top w:w="100" w:type="dxa"/>
              <w:left w:w="110" w:type="dxa"/>
              <w:bottom w:w="100" w:type="dxa"/>
              <w:right w:w="110" w:type="dxa"/>
            </w:tcMar>
            <w:vAlign w:val="center"/>
          </w:tcPr>
          <w:p w14:paraId="19D10D17" w14:textId="77777777" w:rsidR="006B5CE4" w:rsidRPr="00CA6F6F" w:rsidRDefault="00000000" w:rsidP="00145D58">
            <w:pPr>
              <w:spacing w:after="0"/>
              <w:jc w:val="center"/>
              <w:rPr>
                <w:sz w:val="22"/>
              </w:rPr>
            </w:pPr>
            <w:r w:rsidRPr="00CA6F6F">
              <w:rPr>
                <w:color w:val="000000"/>
                <w:sz w:val="22"/>
              </w:rPr>
              <w:t>16</w:t>
            </w:r>
          </w:p>
        </w:tc>
        <w:tc>
          <w:tcPr>
            <w:tcW w:w="5103" w:type="dxa"/>
            <w:shd w:val="clear" w:color="auto" w:fill="F3F6FA"/>
            <w:tcMar>
              <w:top w:w="100" w:type="dxa"/>
              <w:left w:w="110" w:type="dxa"/>
              <w:bottom w:w="100" w:type="dxa"/>
              <w:right w:w="110" w:type="dxa"/>
            </w:tcMar>
            <w:vAlign w:val="center"/>
          </w:tcPr>
          <w:p w14:paraId="03EFEDD2" w14:textId="77777777" w:rsidR="006B5CE4" w:rsidRPr="00CA6F6F" w:rsidRDefault="00000000">
            <w:pPr>
              <w:spacing w:after="0"/>
              <w:rPr>
                <w:sz w:val="22"/>
              </w:rPr>
            </w:pPr>
            <w:r w:rsidRPr="00CA6F6F">
              <w:rPr>
                <w:color w:val="000000"/>
                <w:sz w:val="22"/>
              </w:rPr>
              <w:t>My external contacts are broad enough that one political, professional or social network does not dominate.</w:t>
            </w:r>
          </w:p>
        </w:tc>
        <w:tc>
          <w:tcPr>
            <w:tcW w:w="2268" w:type="dxa"/>
            <w:shd w:val="clear" w:color="auto" w:fill="F3F6FA"/>
            <w:tcMar>
              <w:top w:w="100" w:type="dxa"/>
              <w:left w:w="110" w:type="dxa"/>
              <w:bottom w:w="100" w:type="dxa"/>
              <w:right w:w="110" w:type="dxa"/>
            </w:tcMar>
            <w:vAlign w:val="center"/>
          </w:tcPr>
          <w:p w14:paraId="26834930" w14:textId="22CC8D46" w:rsidR="006B5CE4" w:rsidRPr="00CA6F6F" w:rsidRDefault="00000000">
            <w:pPr>
              <w:spacing w:after="0"/>
              <w:rPr>
                <w:sz w:val="22"/>
              </w:rPr>
            </w:pPr>
            <w:r w:rsidRPr="00CA6F6F">
              <w:rPr>
                <w:color w:val="000000"/>
                <w:sz w:val="22"/>
              </w:rPr>
              <w:t xml:space="preserve">1   2   3   4   5  </w:t>
            </w:r>
            <w:r w:rsidR="00CA6F6F">
              <w:rPr>
                <w:color w:val="000000"/>
                <w:sz w:val="22"/>
              </w:rPr>
              <w:t xml:space="preserve">     </w:t>
            </w:r>
            <w:r w:rsidRPr="00CA6F6F">
              <w:rPr>
                <w:color w:val="000000"/>
                <w:sz w:val="22"/>
              </w:rPr>
              <w:t xml:space="preserve"> N O</w:t>
            </w:r>
          </w:p>
        </w:tc>
        <w:tc>
          <w:tcPr>
            <w:tcW w:w="2264" w:type="dxa"/>
            <w:shd w:val="clear" w:color="auto" w:fill="F3F6FA"/>
            <w:tcMar>
              <w:top w:w="100" w:type="dxa"/>
              <w:left w:w="110" w:type="dxa"/>
              <w:bottom w:w="100" w:type="dxa"/>
              <w:right w:w="110" w:type="dxa"/>
            </w:tcMar>
            <w:vAlign w:val="center"/>
          </w:tcPr>
          <w:p w14:paraId="159B7D3F" w14:textId="77777777" w:rsidR="006B5CE4" w:rsidRPr="00CA6F6F" w:rsidRDefault="006B5CE4">
            <w:pPr>
              <w:spacing w:after="0"/>
              <w:rPr>
                <w:sz w:val="22"/>
              </w:rPr>
            </w:pPr>
          </w:p>
        </w:tc>
      </w:tr>
    </w:tbl>
    <w:p w14:paraId="0A42092B" w14:textId="77777777" w:rsidR="00145D58" w:rsidRPr="00D9677B" w:rsidRDefault="00145D58" w:rsidP="00145D58">
      <w:pPr>
        <w:spacing w:after="40"/>
        <w:rPr>
          <w:i/>
          <w:iCs/>
          <w:sz w:val="24"/>
          <w:szCs w:val="24"/>
        </w:rPr>
      </w:pPr>
      <w:r w:rsidRPr="00D9677B">
        <w:rPr>
          <w:b/>
          <w:i/>
          <w:iCs/>
          <w:noProof/>
          <w:color w:val="000000"/>
          <w:sz w:val="24"/>
          <w:szCs w:val="24"/>
        </w:rPr>
        <mc:AlternateContent>
          <mc:Choice Requires="wps">
            <w:drawing>
              <wp:anchor distT="0" distB="0" distL="114300" distR="114300" simplePos="0" relativeHeight="251665408" behindDoc="0" locked="0" layoutInCell="1" allowOverlap="1" wp14:anchorId="22667FD4" wp14:editId="5142AD40">
                <wp:simplePos x="0" y="0"/>
                <wp:positionH relativeFrom="column">
                  <wp:posOffset>788670</wp:posOffset>
                </wp:positionH>
                <wp:positionV relativeFrom="paragraph">
                  <wp:posOffset>265430</wp:posOffset>
                </wp:positionV>
                <wp:extent cx="5724525" cy="447675"/>
                <wp:effectExtent l="57150" t="19050" r="85725" b="104775"/>
                <wp:wrapNone/>
                <wp:docPr id="1566313248" name="Rectangle 4"/>
                <wp:cNvGraphicFramePr/>
                <a:graphic xmlns:a="http://schemas.openxmlformats.org/drawingml/2006/main">
                  <a:graphicData uri="http://schemas.microsoft.com/office/word/2010/wordprocessingShape">
                    <wps:wsp>
                      <wps:cNvSpPr/>
                      <wps:spPr>
                        <a:xfrm>
                          <a:off x="0" y="0"/>
                          <a:ext cx="5724525" cy="4476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1A2CB" id="Rectangle 4" o:spid="_x0000_s1026" style="position:absolute;margin-left:62.1pt;margin-top:20.9pt;width:450.75pt;height:3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" filled="f" strokecolor="#4579b8 [3044]">
                <v:shadow on="t" color="black" opacity="22937f" origin=",.5" offset="0,.63889mm"/>
              </v:rect>
            </w:pict>
          </mc:Fallback>
        </mc:AlternateContent>
      </w:r>
      <w:r w:rsidRPr="00D9677B">
        <w:rPr>
          <w:b/>
          <w:i/>
          <w:iCs/>
          <w:color w:val="000000"/>
          <w:sz w:val="24"/>
          <w:szCs w:val="24"/>
        </w:rPr>
        <w:t>What would a frontline employee or external stakeholder say about your performance in this domain?</w:t>
      </w:r>
    </w:p>
    <w:p w14:paraId="1C2BF9F1" w14:textId="5E18DDC7" w:rsidR="006B5CE4" w:rsidRDefault="00000000">
      <w:pPr>
        <w:pStyle w:val="Heading1"/>
      </w:pPr>
      <w:r>
        <w:rPr>
          <w:rFonts w:ascii="Aptos" w:hAnsi="Aptos"/>
          <w:sz w:val="32"/>
        </w:rPr>
        <w:lastRenderedPageBreak/>
        <w:t>E</w:t>
      </w:r>
      <w:r w:rsidR="00E204FC">
        <w:rPr>
          <w:rFonts w:ascii="Aptos" w:hAnsi="Aptos"/>
          <w:sz w:val="32"/>
        </w:rPr>
        <w:t>.</w:t>
      </w:r>
      <w:r>
        <w:rPr>
          <w:rFonts w:ascii="Aptos" w:hAnsi="Aptos"/>
          <w:sz w:val="32"/>
        </w:rPr>
        <w:t xml:space="preserve"> Power awareness and intellectual humility</w:t>
      </w:r>
    </w:p>
    <w:tbl>
      <w:tblPr>
        <w:tblW w:w="1033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4"/>
        <w:gridCol w:w="5099"/>
        <w:gridCol w:w="1944"/>
        <w:gridCol w:w="2592"/>
      </w:tblGrid>
      <w:tr w:rsidR="006B5CE4" w14:paraId="3BF60E97" w14:textId="77777777" w:rsidTr="001B66C6">
        <w:trPr>
          <w:tblHeader/>
          <w:jc w:val="center"/>
        </w:trPr>
        <w:tc>
          <w:tcPr>
            <w:tcW w:w="704" w:type="dxa"/>
            <w:shd w:val="clear" w:color="auto" w:fill="17365D"/>
            <w:tcMar>
              <w:top w:w="100" w:type="dxa"/>
              <w:left w:w="110" w:type="dxa"/>
              <w:bottom w:w="100" w:type="dxa"/>
              <w:right w:w="110" w:type="dxa"/>
            </w:tcMar>
            <w:vAlign w:val="center"/>
          </w:tcPr>
          <w:p w14:paraId="5E20487F" w14:textId="630408AC" w:rsidR="006B5CE4" w:rsidRPr="005E3F7C" w:rsidRDefault="00000000">
            <w:pPr>
              <w:spacing w:after="0"/>
              <w:rPr>
                <w:sz w:val="24"/>
                <w:szCs w:val="24"/>
              </w:rPr>
            </w:pPr>
            <w:r w:rsidRPr="005E3F7C">
              <w:rPr>
                <w:b/>
                <w:color w:val="FFFFFF"/>
                <w:sz w:val="24"/>
                <w:szCs w:val="24"/>
              </w:rPr>
              <w:t>No</w:t>
            </w:r>
            <w:r w:rsidR="001B66C6">
              <w:rPr>
                <w:b/>
                <w:color w:val="FFFFFF"/>
                <w:sz w:val="24"/>
                <w:szCs w:val="24"/>
              </w:rPr>
              <w:t>.</w:t>
            </w:r>
          </w:p>
        </w:tc>
        <w:tc>
          <w:tcPr>
            <w:tcW w:w="5099" w:type="dxa"/>
            <w:shd w:val="clear" w:color="auto" w:fill="17365D"/>
            <w:tcMar>
              <w:top w:w="100" w:type="dxa"/>
              <w:left w:w="110" w:type="dxa"/>
              <w:bottom w:w="100" w:type="dxa"/>
              <w:right w:w="110" w:type="dxa"/>
            </w:tcMar>
            <w:vAlign w:val="center"/>
          </w:tcPr>
          <w:p w14:paraId="178A27F3" w14:textId="77777777" w:rsidR="006B5CE4" w:rsidRPr="005E3F7C" w:rsidRDefault="00000000">
            <w:pPr>
              <w:spacing w:after="0"/>
              <w:rPr>
                <w:sz w:val="24"/>
                <w:szCs w:val="24"/>
              </w:rPr>
            </w:pPr>
            <w:r w:rsidRPr="005E3F7C">
              <w:rPr>
                <w:b/>
                <w:color w:val="FFFFFF"/>
                <w:sz w:val="24"/>
                <w:szCs w:val="24"/>
              </w:rPr>
              <w:t>Observable practice</w:t>
            </w:r>
          </w:p>
        </w:tc>
        <w:tc>
          <w:tcPr>
            <w:tcW w:w="1944" w:type="dxa"/>
            <w:shd w:val="clear" w:color="auto" w:fill="17365D"/>
            <w:tcMar>
              <w:top w:w="100" w:type="dxa"/>
              <w:left w:w="110" w:type="dxa"/>
              <w:bottom w:w="100" w:type="dxa"/>
              <w:right w:w="110" w:type="dxa"/>
            </w:tcMar>
            <w:vAlign w:val="center"/>
          </w:tcPr>
          <w:p w14:paraId="2A2B59C3" w14:textId="77777777" w:rsidR="006B5CE4" w:rsidRPr="005E3F7C" w:rsidRDefault="00000000">
            <w:pPr>
              <w:spacing w:after="0"/>
              <w:rPr>
                <w:sz w:val="24"/>
                <w:szCs w:val="24"/>
              </w:rPr>
            </w:pPr>
            <w:r w:rsidRPr="005E3F7C">
              <w:rPr>
                <w:b/>
                <w:color w:val="FFFFFF"/>
                <w:sz w:val="24"/>
                <w:szCs w:val="24"/>
              </w:rPr>
              <w:t>Rating 1 2 3 4 5 N O</w:t>
            </w:r>
          </w:p>
        </w:tc>
        <w:tc>
          <w:tcPr>
            <w:tcW w:w="2592" w:type="dxa"/>
            <w:shd w:val="clear" w:color="auto" w:fill="17365D"/>
            <w:tcMar>
              <w:top w:w="100" w:type="dxa"/>
              <w:left w:w="110" w:type="dxa"/>
              <w:bottom w:w="100" w:type="dxa"/>
              <w:right w:w="110" w:type="dxa"/>
            </w:tcMar>
            <w:vAlign w:val="center"/>
          </w:tcPr>
          <w:p w14:paraId="5C1F686D" w14:textId="77777777" w:rsidR="006B5CE4" w:rsidRPr="005E3F7C" w:rsidRDefault="00000000">
            <w:pPr>
              <w:spacing w:after="0"/>
              <w:rPr>
                <w:sz w:val="24"/>
                <w:szCs w:val="24"/>
              </w:rPr>
            </w:pPr>
            <w:r w:rsidRPr="005E3F7C">
              <w:rPr>
                <w:b/>
                <w:color w:val="FFFFFF"/>
                <w:sz w:val="24"/>
                <w:szCs w:val="24"/>
              </w:rPr>
              <w:t>Recent evidence or example</w:t>
            </w:r>
          </w:p>
        </w:tc>
      </w:tr>
      <w:tr w:rsidR="006B5CE4" w14:paraId="035709C9" w14:textId="77777777" w:rsidTr="001B66C6">
        <w:trPr>
          <w:trHeight w:val="720"/>
          <w:jc w:val="center"/>
        </w:trPr>
        <w:tc>
          <w:tcPr>
            <w:tcW w:w="704" w:type="dxa"/>
            <w:tcMar>
              <w:top w:w="100" w:type="dxa"/>
              <w:left w:w="110" w:type="dxa"/>
              <w:bottom w:w="100" w:type="dxa"/>
              <w:right w:w="110" w:type="dxa"/>
            </w:tcMar>
            <w:vAlign w:val="center"/>
          </w:tcPr>
          <w:p w14:paraId="699A8D65" w14:textId="77777777" w:rsidR="006B5CE4" w:rsidRPr="001B66C6" w:rsidRDefault="00000000" w:rsidP="001B66C6">
            <w:pPr>
              <w:spacing w:after="0"/>
              <w:jc w:val="center"/>
              <w:rPr>
                <w:sz w:val="22"/>
              </w:rPr>
            </w:pPr>
            <w:r w:rsidRPr="001B66C6">
              <w:rPr>
                <w:color w:val="000000"/>
                <w:sz w:val="22"/>
              </w:rPr>
              <w:t>17</w:t>
            </w:r>
          </w:p>
        </w:tc>
        <w:tc>
          <w:tcPr>
            <w:tcW w:w="5099" w:type="dxa"/>
            <w:tcMar>
              <w:top w:w="100" w:type="dxa"/>
              <w:left w:w="110" w:type="dxa"/>
              <w:bottom w:w="100" w:type="dxa"/>
              <w:right w:w="110" w:type="dxa"/>
            </w:tcMar>
            <w:vAlign w:val="center"/>
          </w:tcPr>
          <w:p w14:paraId="692F5406" w14:textId="77777777" w:rsidR="006B5CE4" w:rsidRPr="001B66C6" w:rsidRDefault="00000000">
            <w:pPr>
              <w:spacing w:after="0"/>
              <w:rPr>
                <w:sz w:val="22"/>
              </w:rPr>
            </w:pPr>
            <w:r w:rsidRPr="001B66C6">
              <w:rPr>
                <w:color w:val="000000"/>
                <w:sz w:val="22"/>
              </w:rPr>
              <w:t>I can state what I do not know and identify who is better placed to know it.</w:t>
            </w:r>
          </w:p>
        </w:tc>
        <w:tc>
          <w:tcPr>
            <w:tcW w:w="1944" w:type="dxa"/>
            <w:tcMar>
              <w:top w:w="100" w:type="dxa"/>
              <w:left w:w="110" w:type="dxa"/>
              <w:bottom w:w="100" w:type="dxa"/>
              <w:right w:w="110" w:type="dxa"/>
            </w:tcMar>
            <w:vAlign w:val="center"/>
          </w:tcPr>
          <w:p w14:paraId="57B75F71" w14:textId="77777777" w:rsidR="006B5CE4" w:rsidRPr="001B66C6" w:rsidRDefault="00000000">
            <w:pPr>
              <w:spacing w:after="0"/>
              <w:rPr>
                <w:sz w:val="22"/>
              </w:rPr>
            </w:pPr>
            <w:r w:rsidRPr="001B66C6">
              <w:rPr>
                <w:color w:val="000000"/>
                <w:sz w:val="22"/>
              </w:rPr>
              <w:t>1   2   3   4   5   N O</w:t>
            </w:r>
          </w:p>
        </w:tc>
        <w:tc>
          <w:tcPr>
            <w:tcW w:w="2592" w:type="dxa"/>
            <w:tcMar>
              <w:top w:w="100" w:type="dxa"/>
              <w:left w:w="110" w:type="dxa"/>
              <w:bottom w:w="100" w:type="dxa"/>
              <w:right w:w="110" w:type="dxa"/>
            </w:tcMar>
            <w:vAlign w:val="center"/>
          </w:tcPr>
          <w:p w14:paraId="30D55628" w14:textId="77777777" w:rsidR="006B5CE4" w:rsidRPr="001B66C6" w:rsidRDefault="006B5CE4">
            <w:pPr>
              <w:spacing w:after="0"/>
              <w:rPr>
                <w:sz w:val="22"/>
              </w:rPr>
            </w:pPr>
          </w:p>
        </w:tc>
      </w:tr>
      <w:tr w:rsidR="006B5CE4" w14:paraId="39DF86AC" w14:textId="77777777" w:rsidTr="001B66C6">
        <w:trPr>
          <w:trHeight w:val="720"/>
          <w:jc w:val="center"/>
        </w:trPr>
        <w:tc>
          <w:tcPr>
            <w:tcW w:w="704" w:type="dxa"/>
            <w:shd w:val="clear" w:color="auto" w:fill="F3F6FA"/>
            <w:tcMar>
              <w:top w:w="100" w:type="dxa"/>
              <w:left w:w="110" w:type="dxa"/>
              <w:bottom w:w="100" w:type="dxa"/>
              <w:right w:w="110" w:type="dxa"/>
            </w:tcMar>
            <w:vAlign w:val="center"/>
          </w:tcPr>
          <w:p w14:paraId="3D1F21E9" w14:textId="77777777" w:rsidR="006B5CE4" w:rsidRPr="001B66C6" w:rsidRDefault="00000000" w:rsidP="001B66C6">
            <w:pPr>
              <w:spacing w:after="0"/>
              <w:jc w:val="center"/>
              <w:rPr>
                <w:sz w:val="22"/>
              </w:rPr>
            </w:pPr>
            <w:r w:rsidRPr="001B66C6">
              <w:rPr>
                <w:color w:val="000000"/>
                <w:sz w:val="22"/>
              </w:rPr>
              <w:t>18</w:t>
            </w:r>
          </w:p>
        </w:tc>
        <w:tc>
          <w:tcPr>
            <w:tcW w:w="5099" w:type="dxa"/>
            <w:shd w:val="clear" w:color="auto" w:fill="F3F6FA"/>
            <w:tcMar>
              <w:top w:w="100" w:type="dxa"/>
              <w:left w:w="110" w:type="dxa"/>
              <w:bottom w:w="100" w:type="dxa"/>
              <w:right w:w="110" w:type="dxa"/>
            </w:tcMar>
            <w:vAlign w:val="center"/>
          </w:tcPr>
          <w:p w14:paraId="6E64C2D4" w14:textId="77777777" w:rsidR="006B5CE4" w:rsidRPr="001B66C6" w:rsidRDefault="00000000">
            <w:pPr>
              <w:spacing w:after="0"/>
              <w:rPr>
                <w:sz w:val="22"/>
              </w:rPr>
            </w:pPr>
            <w:r w:rsidRPr="001B66C6">
              <w:rPr>
                <w:color w:val="000000"/>
                <w:sz w:val="22"/>
              </w:rPr>
              <w:t>I notice when people agree too quickly, become overly deferential or avoid giving me unwelcome information.</w:t>
            </w:r>
          </w:p>
        </w:tc>
        <w:tc>
          <w:tcPr>
            <w:tcW w:w="1944" w:type="dxa"/>
            <w:shd w:val="clear" w:color="auto" w:fill="F3F6FA"/>
            <w:tcMar>
              <w:top w:w="100" w:type="dxa"/>
              <w:left w:w="110" w:type="dxa"/>
              <w:bottom w:w="100" w:type="dxa"/>
              <w:right w:w="110" w:type="dxa"/>
            </w:tcMar>
            <w:vAlign w:val="center"/>
          </w:tcPr>
          <w:p w14:paraId="2A934164" w14:textId="77777777" w:rsidR="006B5CE4" w:rsidRPr="001B66C6" w:rsidRDefault="00000000">
            <w:pPr>
              <w:spacing w:after="0"/>
              <w:rPr>
                <w:sz w:val="22"/>
              </w:rPr>
            </w:pPr>
            <w:r w:rsidRPr="001B66C6">
              <w:rPr>
                <w:color w:val="000000"/>
                <w:sz w:val="22"/>
              </w:rPr>
              <w:t>1   2   3   4   5   N O</w:t>
            </w:r>
          </w:p>
        </w:tc>
        <w:tc>
          <w:tcPr>
            <w:tcW w:w="2592" w:type="dxa"/>
            <w:shd w:val="clear" w:color="auto" w:fill="F3F6FA"/>
            <w:tcMar>
              <w:top w:w="100" w:type="dxa"/>
              <w:left w:w="110" w:type="dxa"/>
              <w:bottom w:w="100" w:type="dxa"/>
              <w:right w:w="110" w:type="dxa"/>
            </w:tcMar>
            <w:vAlign w:val="center"/>
          </w:tcPr>
          <w:p w14:paraId="6E407543" w14:textId="77777777" w:rsidR="006B5CE4" w:rsidRPr="001B66C6" w:rsidRDefault="006B5CE4">
            <w:pPr>
              <w:spacing w:after="0"/>
              <w:rPr>
                <w:sz w:val="22"/>
              </w:rPr>
            </w:pPr>
          </w:p>
        </w:tc>
      </w:tr>
      <w:tr w:rsidR="006B5CE4" w14:paraId="6A8EEA81" w14:textId="77777777" w:rsidTr="001B66C6">
        <w:trPr>
          <w:trHeight w:val="720"/>
          <w:jc w:val="center"/>
        </w:trPr>
        <w:tc>
          <w:tcPr>
            <w:tcW w:w="704" w:type="dxa"/>
            <w:tcMar>
              <w:top w:w="100" w:type="dxa"/>
              <w:left w:w="110" w:type="dxa"/>
              <w:bottom w:w="100" w:type="dxa"/>
              <w:right w:w="110" w:type="dxa"/>
            </w:tcMar>
            <w:vAlign w:val="center"/>
          </w:tcPr>
          <w:p w14:paraId="4F3E4DB9" w14:textId="77777777" w:rsidR="006B5CE4" w:rsidRPr="001B66C6" w:rsidRDefault="00000000" w:rsidP="001B66C6">
            <w:pPr>
              <w:spacing w:after="0"/>
              <w:jc w:val="center"/>
              <w:rPr>
                <w:sz w:val="22"/>
              </w:rPr>
            </w:pPr>
            <w:r w:rsidRPr="001B66C6">
              <w:rPr>
                <w:color w:val="000000"/>
                <w:sz w:val="22"/>
              </w:rPr>
              <w:t>19</w:t>
            </w:r>
          </w:p>
        </w:tc>
        <w:tc>
          <w:tcPr>
            <w:tcW w:w="5099" w:type="dxa"/>
            <w:tcMar>
              <w:top w:w="100" w:type="dxa"/>
              <w:left w:w="110" w:type="dxa"/>
              <w:bottom w:w="100" w:type="dxa"/>
              <w:right w:w="110" w:type="dxa"/>
            </w:tcMar>
            <w:vAlign w:val="center"/>
          </w:tcPr>
          <w:p w14:paraId="243898DC" w14:textId="77777777" w:rsidR="006B5CE4" w:rsidRPr="001B66C6" w:rsidRDefault="00000000">
            <w:pPr>
              <w:spacing w:after="0"/>
              <w:rPr>
                <w:sz w:val="22"/>
              </w:rPr>
            </w:pPr>
            <w:r w:rsidRPr="001B66C6">
              <w:rPr>
                <w:color w:val="000000"/>
                <w:sz w:val="22"/>
              </w:rPr>
              <w:t>I separate criticism of an idea or decision from criticism of my status or identity.</w:t>
            </w:r>
          </w:p>
        </w:tc>
        <w:tc>
          <w:tcPr>
            <w:tcW w:w="1944" w:type="dxa"/>
            <w:tcMar>
              <w:top w:w="100" w:type="dxa"/>
              <w:left w:w="110" w:type="dxa"/>
              <w:bottom w:w="100" w:type="dxa"/>
              <w:right w:w="110" w:type="dxa"/>
            </w:tcMar>
            <w:vAlign w:val="center"/>
          </w:tcPr>
          <w:p w14:paraId="2A4D03EB" w14:textId="77777777" w:rsidR="006B5CE4" w:rsidRPr="001B66C6" w:rsidRDefault="00000000">
            <w:pPr>
              <w:spacing w:after="0"/>
              <w:rPr>
                <w:sz w:val="22"/>
              </w:rPr>
            </w:pPr>
            <w:r w:rsidRPr="001B66C6">
              <w:rPr>
                <w:color w:val="000000"/>
                <w:sz w:val="22"/>
              </w:rPr>
              <w:t>1   2   3   4   5   N O</w:t>
            </w:r>
          </w:p>
        </w:tc>
        <w:tc>
          <w:tcPr>
            <w:tcW w:w="2592" w:type="dxa"/>
            <w:tcMar>
              <w:top w:w="100" w:type="dxa"/>
              <w:left w:w="110" w:type="dxa"/>
              <w:bottom w:w="100" w:type="dxa"/>
              <w:right w:w="110" w:type="dxa"/>
            </w:tcMar>
            <w:vAlign w:val="center"/>
          </w:tcPr>
          <w:p w14:paraId="679C1999" w14:textId="77777777" w:rsidR="006B5CE4" w:rsidRPr="001B66C6" w:rsidRDefault="006B5CE4">
            <w:pPr>
              <w:spacing w:after="0"/>
              <w:rPr>
                <w:sz w:val="22"/>
              </w:rPr>
            </w:pPr>
          </w:p>
        </w:tc>
      </w:tr>
      <w:tr w:rsidR="006B5CE4" w14:paraId="55FE7766" w14:textId="77777777" w:rsidTr="001B66C6">
        <w:trPr>
          <w:trHeight w:val="720"/>
          <w:jc w:val="center"/>
        </w:trPr>
        <w:tc>
          <w:tcPr>
            <w:tcW w:w="704" w:type="dxa"/>
            <w:shd w:val="clear" w:color="auto" w:fill="F3F6FA"/>
            <w:tcMar>
              <w:top w:w="100" w:type="dxa"/>
              <w:left w:w="110" w:type="dxa"/>
              <w:bottom w:w="100" w:type="dxa"/>
              <w:right w:w="110" w:type="dxa"/>
            </w:tcMar>
            <w:vAlign w:val="center"/>
          </w:tcPr>
          <w:p w14:paraId="07C75499" w14:textId="77777777" w:rsidR="006B5CE4" w:rsidRPr="001B66C6" w:rsidRDefault="00000000" w:rsidP="001B66C6">
            <w:pPr>
              <w:spacing w:after="0"/>
              <w:jc w:val="center"/>
              <w:rPr>
                <w:sz w:val="22"/>
              </w:rPr>
            </w:pPr>
            <w:r w:rsidRPr="001B66C6">
              <w:rPr>
                <w:color w:val="000000"/>
                <w:sz w:val="22"/>
              </w:rPr>
              <w:t>20</w:t>
            </w:r>
          </w:p>
        </w:tc>
        <w:tc>
          <w:tcPr>
            <w:tcW w:w="5099" w:type="dxa"/>
            <w:shd w:val="clear" w:color="auto" w:fill="F3F6FA"/>
            <w:tcMar>
              <w:top w:w="100" w:type="dxa"/>
              <w:left w:w="110" w:type="dxa"/>
              <w:bottom w:w="100" w:type="dxa"/>
              <w:right w:w="110" w:type="dxa"/>
            </w:tcMar>
            <w:vAlign w:val="center"/>
          </w:tcPr>
          <w:p w14:paraId="05051D1F" w14:textId="77777777" w:rsidR="006B5CE4" w:rsidRPr="001B66C6" w:rsidRDefault="00000000">
            <w:pPr>
              <w:spacing w:after="0"/>
              <w:rPr>
                <w:sz w:val="22"/>
              </w:rPr>
            </w:pPr>
            <w:r w:rsidRPr="001B66C6">
              <w:rPr>
                <w:color w:val="000000"/>
                <w:sz w:val="22"/>
              </w:rPr>
              <w:t>I have recently acknowledged an error or changed my position publicly when the evidence required it.</w:t>
            </w:r>
          </w:p>
        </w:tc>
        <w:tc>
          <w:tcPr>
            <w:tcW w:w="1944" w:type="dxa"/>
            <w:shd w:val="clear" w:color="auto" w:fill="F3F6FA"/>
            <w:tcMar>
              <w:top w:w="100" w:type="dxa"/>
              <w:left w:w="110" w:type="dxa"/>
              <w:bottom w:w="100" w:type="dxa"/>
              <w:right w:w="110" w:type="dxa"/>
            </w:tcMar>
            <w:vAlign w:val="center"/>
          </w:tcPr>
          <w:p w14:paraId="303ACFD5" w14:textId="77777777" w:rsidR="006B5CE4" w:rsidRPr="001B66C6" w:rsidRDefault="00000000">
            <w:pPr>
              <w:spacing w:after="0"/>
              <w:rPr>
                <w:sz w:val="22"/>
              </w:rPr>
            </w:pPr>
            <w:r w:rsidRPr="001B66C6">
              <w:rPr>
                <w:color w:val="000000"/>
                <w:sz w:val="22"/>
              </w:rPr>
              <w:t>1   2   3   4   5   N O</w:t>
            </w:r>
          </w:p>
        </w:tc>
        <w:tc>
          <w:tcPr>
            <w:tcW w:w="2592" w:type="dxa"/>
            <w:shd w:val="clear" w:color="auto" w:fill="F3F6FA"/>
            <w:tcMar>
              <w:top w:w="100" w:type="dxa"/>
              <w:left w:w="110" w:type="dxa"/>
              <w:bottom w:w="100" w:type="dxa"/>
              <w:right w:w="110" w:type="dxa"/>
            </w:tcMar>
            <w:vAlign w:val="center"/>
          </w:tcPr>
          <w:p w14:paraId="5B43E03D" w14:textId="77777777" w:rsidR="006B5CE4" w:rsidRPr="001B66C6" w:rsidRDefault="006B5CE4">
            <w:pPr>
              <w:spacing w:after="0"/>
              <w:rPr>
                <w:sz w:val="22"/>
              </w:rPr>
            </w:pPr>
          </w:p>
        </w:tc>
      </w:tr>
    </w:tbl>
    <w:p w14:paraId="298A179A" w14:textId="77777777" w:rsidR="005E3F7C" w:rsidRPr="00D9677B" w:rsidRDefault="005E3F7C" w:rsidP="005E3F7C">
      <w:pPr>
        <w:spacing w:after="40"/>
        <w:rPr>
          <w:i/>
          <w:iCs/>
          <w:sz w:val="24"/>
          <w:szCs w:val="24"/>
        </w:rPr>
      </w:pPr>
      <w:r w:rsidRPr="00D9677B">
        <w:rPr>
          <w:b/>
          <w:i/>
          <w:iCs/>
          <w:noProof/>
          <w:color w:val="000000"/>
          <w:sz w:val="24"/>
          <w:szCs w:val="24"/>
        </w:rPr>
        <mc:AlternateContent>
          <mc:Choice Requires="wps">
            <w:drawing>
              <wp:anchor distT="0" distB="0" distL="114300" distR="114300" simplePos="0" relativeHeight="251667456" behindDoc="0" locked="0" layoutInCell="1" allowOverlap="1" wp14:anchorId="31B82904" wp14:editId="010A4F88">
                <wp:simplePos x="0" y="0"/>
                <wp:positionH relativeFrom="column">
                  <wp:posOffset>788670</wp:posOffset>
                </wp:positionH>
                <wp:positionV relativeFrom="paragraph">
                  <wp:posOffset>265430</wp:posOffset>
                </wp:positionV>
                <wp:extent cx="5724525" cy="447675"/>
                <wp:effectExtent l="57150" t="19050" r="85725" b="104775"/>
                <wp:wrapNone/>
                <wp:docPr id="1066910041" name="Rectangle 4"/>
                <wp:cNvGraphicFramePr/>
                <a:graphic xmlns:a="http://schemas.openxmlformats.org/drawingml/2006/main">
                  <a:graphicData uri="http://schemas.microsoft.com/office/word/2010/wordprocessingShape">
                    <wps:wsp>
                      <wps:cNvSpPr/>
                      <wps:spPr>
                        <a:xfrm>
                          <a:off x="0" y="0"/>
                          <a:ext cx="5724525" cy="4476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35D3DA" id="Rectangle 4" o:spid="_x0000_s1026" style="position:absolute;margin-left:62.1pt;margin-top:20.9pt;width:450.75pt;height:35.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" filled="f" strokecolor="#4579b8 [3044]">
                <v:shadow on="t" color="black" opacity="22937f" origin=",.5" offset="0,.63889mm"/>
              </v:rect>
            </w:pict>
          </mc:Fallback>
        </mc:AlternateContent>
      </w:r>
      <w:r w:rsidRPr="00D9677B">
        <w:rPr>
          <w:b/>
          <w:i/>
          <w:iCs/>
          <w:color w:val="000000"/>
          <w:sz w:val="24"/>
          <w:szCs w:val="24"/>
        </w:rPr>
        <w:t>What would a frontline employee or external stakeholder say about your performance in this domain?</w:t>
      </w:r>
    </w:p>
    <w:p w14:paraId="01FC9A10" w14:textId="53F2175D" w:rsidR="00E204FC" w:rsidRDefault="00E204FC" w:rsidP="00E204FC">
      <w:pPr>
        <w:spacing w:before="480" w:after="240"/>
      </w:pPr>
      <w:r>
        <w:rPr>
          <w:b/>
          <w:color w:val="000000"/>
          <w:sz w:val="32"/>
        </w:rPr>
        <w:t>F</w:t>
      </w:r>
      <w:r>
        <w:rPr>
          <w:sz w:val="32"/>
        </w:rPr>
        <w:t>.</w:t>
      </w:r>
      <w:r>
        <w:rPr>
          <w:b/>
          <w:color w:val="000000"/>
          <w:sz w:val="32"/>
        </w:rPr>
        <w:t xml:space="preserve"> Correction and accountability routines</w:t>
      </w:r>
    </w:p>
    <w:tbl>
      <w:tblPr>
        <w:tblW w:w="1033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47"/>
        <w:gridCol w:w="5256"/>
        <w:gridCol w:w="1944"/>
        <w:gridCol w:w="2592"/>
      </w:tblGrid>
      <w:tr w:rsidR="00E204FC" w14:paraId="69AAE298" w14:textId="77777777" w:rsidTr="005A7D9A">
        <w:trPr>
          <w:tblHeader/>
          <w:jc w:val="center"/>
        </w:trPr>
        <w:tc>
          <w:tcPr>
            <w:tcW w:w="547" w:type="dxa"/>
            <w:shd w:val="clear" w:color="auto" w:fill="17365D"/>
            <w:tcMar>
              <w:top w:w="100" w:type="dxa"/>
              <w:left w:w="110" w:type="dxa"/>
              <w:bottom w:w="100" w:type="dxa"/>
              <w:right w:w="110" w:type="dxa"/>
            </w:tcMar>
            <w:vAlign w:val="center"/>
          </w:tcPr>
          <w:p w14:paraId="52AF0465" w14:textId="77777777" w:rsidR="00E204FC" w:rsidRPr="001B66C6" w:rsidRDefault="00E204FC" w:rsidP="005A7D9A">
            <w:pPr>
              <w:spacing w:after="0"/>
              <w:rPr>
                <w:sz w:val="24"/>
                <w:szCs w:val="24"/>
              </w:rPr>
            </w:pPr>
            <w:r w:rsidRPr="001B66C6">
              <w:rPr>
                <w:b/>
                <w:color w:val="FFFFFF"/>
                <w:sz w:val="24"/>
                <w:szCs w:val="24"/>
              </w:rPr>
              <w:t>No</w:t>
            </w:r>
          </w:p>
        </w:tc>
        <w:tc>
          <w:tcPr>
            <w:tcW w:w="5256" w:type="dxa"/>
            <w:shd w:val="clear" w:color="auto" w:fill="17365D"/>
            <w:tcMar>
              <w:top w:w="100" w:type="dxa"/>
              <w:left w:w="110" w:type="dxa"/>
              <w:bottom w:w="100" w:type="dxa"/>
              <w:right w:w="110" w:type="dxa"/>
            </w:tcMar>
            <w:vAlign w:val="center"/>
          </w:tcPr>
          <w:p w14:paraId="1F487375" w14:textId="77777777" w:rsidR="00E204FC" w:rsidRPr="001B66C6" w:rsidRDefault="00E204FC" w:rsidP="005A7D9A">
            <w:pPr>
              <w:spacing w:after="0"/>
              <w:rPr>
                <w:sz w:val="24"/>
                <w:szCs w:val="24"/>
              </w:rPr>
            </w:pPr>
            <w:r w:rsidRPr="001B66C6">
              <w:rPr>
                <w:b/>
                <w:color w:val="FFFFFF"/>
                <w:sz w:val="24"/>
                <w:szCs w:val="24"/>
              </w:rPr>
              <w:t>Observable practice</w:t>
            </w:r>
          </w:p>
        </w:tc>
        <w:tc>
          <w:tcPr>
            <w:tcW w:w="1944" w:type="dxa"/>
            <w:shd w:val="clear" w:color="auto" w:fill="17365D"/>
            <w:tcMar>
              <w:top w:w="100" w:type="dxa"/>
              <w:left w:w="110" w:type="dxa"/>
              <w:bottom w:w="100" w:type="dxa"/>
              <w:right w:w="110" w:type="dxa"/>
            </w:tcMar>
            <w:vAlign w:val="center"/>
          </w:tcPr>
          <w:p w14:paraId="3982150A" w14:textId="77777777" w:rsidR="00E204FC" w:rsidRPr="001B66C6" w:rsidRDefault="00E204FC" w:rsidP="005A7D9A">
            <w:pPr>
              <w:spacing w:after="0"/>
              <w:rPr>
                <w:sz w:val="24"/>
                <w:szCs w:val="24"/>
              </w:rPr>
            </w:pPr>
            <w:r w:rsidRPr="001B66C6">
              <w:rPr>
                <w:b/>
                <w:color w:val="FFFFFF"/>
                <w:sz w:val="24"/>
                <w:szCs w:val="24"/>
              </w:rPr>
              <w:t>Rating 1 2 3 4 5 N O</w:t>
            </w:r>
          </w:p>
        </w:tc>
        <w:tc>
          <w:tcPr>
            <w:tcW w:w="2592" w:type="dxa"/>
            <w:shd w:val="clear" w:color="auto" w:fill="17365D"/>
            <w:tcMar>
              <w:top w:w="100" w:type="dxa"/>
              <w:left w:w="110" w:type="dxa"/>
              <w:bottom w:w="100" w:type="dxa"/>
              <w:right w:w="110" w:type="dxa"/>
            </w:tcMar>
            <w:vAlign w:val="center"/>
          </w:tcPr>
          <w:p w14:paraId="4E6DE9B0" w14:textId="77777777" w:rsidR="00E204FC" w:rsidRPr="001B66C6" w:rsidRDefault="00E204FC" w:rsidP="005A7D9A">
            <w:pPr>
              <w:spacing w:after="0"/>
              <w:rPr>
                <w:sz w:val="24"/>
                <w:szCs w:val="24"/>
              </w:rPr>
            </w:pPr>
            <w:r w:rsidRPr="001B66C6">
              <w:rPr>
                <w:b/>
                <w:color w:val="FFFFFF"/>
                <w:sz w:val="24"/>
                <w:szCs w:val="24"/>
              </w:rPr>
              <w:t>Recent evidence or example</w:t>
            </w:r>
          </w:p>
        </w:tc>
      </w:tr>
      <w:tr w:rsidR="00E204FC" w14:paraId="0AC7AB9E" w14:textId="77777777" w:rsidTr="005A7D9A">
        <w:trPr>
          <w:trHeight w:val="720"/>
          <w:jc w:val="center"/>
        </w:trPr>
        <w:tc>
          <w:tcPr>
            <w:tcW w:w="547" w:type="dxa"/>
            <w:tcMar>
              <w:top w:w="100" w:type="dxa"/>
              <w:left w:w="110" w:type="dxa"/>
              <w:bottom w:w="100" w:type="dxa"/>
              <w:right w:w="110" w:type="dxa"/>
            </w:tcMar>
            <w:vAlign w:val="center"/>
          </w:tcPr>
          <w:p w14:paraId="5BC3E35E" w14:textId="77777777" w:rsidR="00E204FC" w:rsidRPr="001B66C6" w:rsidRDefault="00E204FC" w:rsidP="005A7D9A">
            <w:pPr>
              <w:spacing w:after="0"/>
              <w:jc w:val="center"/>
              <w:rPr>
                <w:sz w:val="22"/>
              </w:rPr>
            </w:pPr>
            <w:r w:rsidRPr="001B66C6">
              <w:rPr>
                <w:color w:val="000000"/>
                <w:sz w:val="22"/>
              </w:rPr>
              <w:t>21</w:t>
            </w:r>
          </w:p>
        </w:tc>
        <w:tc>
          <w:tcPr>
            <w:tcW w:w="5256" w:type="dxa"/>
            <w:tcMar>
              <w:top w:w="100" w:type="dxa"/>
              <w:left w:w="110" w:type="dxa"/>
              <w:bottom w:w="100" w:type="dxa"/>
              <w:right w:w="110" w:type="dxa"/>
            </w:tcMar>
            <w:vAlign w:val="center"/>
          </w:tcPr>
          <w:p w14:paraId="04F67A8C" w14:textId="77777777" w:rsidR="00E204FC" w:rsidRPr="001B66C6" w:rsidRDefault="00E204FC" w:rsidP="005A7D9A">
            <w:pPr>
              <w:spacing w:after="0"/>
              <w:rPr>
                <w:sz w:val="22"/>
              </w:rPr>
            </w:pPr>
            <w:r w:rsidRPr="001B66C6">
              <w:rPr>
                <w:color w:val="000000"/>
                <w:sz w:val="22"/>
              </w:rPr>
              <w:t>Major decisions include a review point, success evidence and conditions that would require a change of course.</w:t>
            </w:r>
          </w:p>
        </w:tc>
        <w:tc>
          <w:tcPr>
            <w:tcW w:w="1944" w:type="dxa"/>
            <w:tcMar>
              <w:top w:w="100" w:type="dxa"/>
              <w:left w:w="110" w:type="dxa"/>
              <w:bottom w:w="100" w:type="dxa"/>
              <w:right w:w="110" w:type="dxa"/>
            </w:tcMar>
            <w:vAlign w:val="center"/>
          </w:tcPr>
          <w:p w14:paraId="7EC807D3" w14:textId="77777777" w:rsidR="00E204FC" w:rsidRPr="001B66C6" w:rsidRDefault="00E204FC" w:rsidP="005A7D9A">
            <w:pPr>
              <w:spacing w:after="0"/>
              <w:rPr>
                <w:sz w:val="22"/>
              </w:rPr>
            </w:pPr>
            <w:r w:rsidRPr="001B66C6">
              <w:rPr>
                <w:color w:val="000000"/>
                <w:sz w:val="22"/>
              </w:rPr>
              <w:t>1   2   3   4   5   N O</w:t>
            </w:r>
          </w:p>
        </w:tc>
        <w:tc>
          <w:tcPr>
            <w:tcW w:w="2592" w:type="dxa"/>
            <w:tcMar>
              <w:top w:w="100" w:type="dxa"/>
              <w:left w:w="110" w:type="dxa"/>
              <w:bottom w:w="100" w:type="dxa"/>
              <w:right w:w="110" w:type="dxa"/>
            </w:tcMar>
            <w:vAlign w:val="center"/>
          </w:tcPr>
          <w:p w14:paraId="5AE127FB" w14:textId="77777777" w:rsidR="00E204FC" w:rsidRPr="001B66C6" w:rsidRDefault="00E204FC" w:rsidP="005A7D9A">
            <w:pPr>
              <w:spacing w:after="0"/>
              <w:rPr>
                <w:sz w:val="22"/>
              </w:rPr>
            </w:pPr>
          </w:p>
        </w:tc>
      </w:tr>
      <w:tr w:rsidR="00E204FC" w14:paraId="4C5ED0A9" w14:textId="77777777" w:rsidTr="005A7D9A">
        <w:trPr>
          <w:trHeight w:val="720"/>
          <w:jc w:val="center"/>
        </w:trPr>
        <w:tc>
          <w:tcPr>
            <w:tcW w:w="547" w:type="dxa"/>
            <w:shd w:val="clear" w:color="auto" w:fill="F3F6FA"/>
            <w:tcMar>
              <w:top w:w="100" w:type="dxa"/>
              <w:left w:w="110" w:type="dxa"/>
              <w:bottom w:w="100" w:type="dxa"/>
              <w:right w:w="110" w:type="dxa"/>
            </w:tcMar>
            <w:vAlign w:val="center"/>
          </w:tcPr>
          <w:p w14:paraId="290F814D" w14:textId="77777777" w:rsidR="00E204FC" w:rsidRPr="001B66C6" w:rsidRDefault="00E204FC" w:rsidP="005A7D9A">
            <w:pPr>
              <w:spacing w:after="0"/>
              <w:jc w:val="center"/>
              <w:rPr>
                <w:sz w:val="22"/>
              </w:rPr>
            </w:pPr>
            <w:r w:rsidRPr="001B66C6">
              <w:rPr>
                <w:color w:val="000000"/>
                <w:sz w:val="22"/>
              </w:rPr>
              <w:t>22</w:t>
            </w:r>
          </w:p>
        </w:tc>
        <w:tc>
          <w:tcPr>
            <w:tcW w:w="5256" w:type="dxa"/>
            <w:shd w:val="clear" w:color="auto" w:fill="F3F6FA"/>
            <w:tcMar>
              <w:top w:w="100" w:type="dxa"/>
              <w:left w:w="110" w:type="dxa"/>
              <w:bottom w:w="100" w:type="dxa"/>
              <w:right w:w="110" w:type="dxa"/>
            </w:tcMar>
            <w:vAlign w:val="center"/>
          </w:tcPr>
          <w:p w14:paraId="52E02397" w14:textId="77777777" w:rsidR="00E204FC" w:rsidRPr="001B66C6" w:rsidRDefault="00E204FC" w:rsidP="005A7D9A">
            <w:pPr>
              <w:spacing w:after="0"/>
              <w:rPr>
                <w:sz w:val="22"/>
              </w:rPr>
            </w:pPr>
            <w:r w:rsidRPr="001B66C6">
              <w:rPr>
                <w:color w:val="000000"/>
                <w:sz w:val="22"/>
              </w:rPr>
              <w:t>Complaints, audit findings, failed targets and unexpected outcomes reach me in usable form.</w:t>
            </w:r>
          </w:p>
        </w:tc>
        <w:tc>
          <w:tcPr>
            <w:tcW w:w="1944" w:type="dxa"/>
            <w:shd w:val="clear" w:color="auto" w:fill="F3F6FA"/>
            <w:tcMar>
              <w:top w:w="100" w:type="dxa"/>
              <w:left w:w="110" w:type="dxa"/>
              <w:bottom w:w="100" w:type="dxa"/>
              <w:right w:w="110" w:type="dxa"/>
            </w:tcMar>
            <w:vAlign w:val="center"/>
          </w:tcPr>
          <w:p w14:paraId="7BC22FAB" w14:textId="77777777" w:rsidR="00E204FC" w:rsidRPr="001B66C6" w:rsidRDefault="00E204FC" w:rsidP="005A7D9A">
            <w:pPr>
              <w:spacing w:after="0"/>
              <w:rPr>
                <w:sz w:val="22"/>
              </w:rPr>
            </w:pPr>
            <w:r w:rsidRPr="001B66C6">
              <w:rPr>
                <w:color w:val="000000"/>
                <w:sz w:val="22"/>
              </w:rPr>
              <w:t>1   2   3   4   5   N O</w:t>
            </w:r>
          </w:p>
        </w:tc>
        <w:tc>
          <w:tcPr>
            <w:tcW w:w="2592" w:type="dxa"/>
            <w:shd w:val="clear" w:color="auto" w:fill="F3F6FA"/>
            <w:tcMar>
              <w:top w:w="100" w:type="dxa"/>
              <w:left w:w="110" w:type="dxa"/>
              <w:bottom w:w="100" w:type="dxa"/>
              <w:right w:w="110" w:type="dxa"/>
            </w:tcMar>
            <w:vAlign w:val="center"/>
          </w:tcPr>
          <w:p w14:paraId="63ABAED3" w14:textId="77777777" w:rsidR="00E204FC" w:rsidRPr="001B66C6" w:rsidRDefault="00E204FC" w:rsidP="005A7D9A">
            <w:pPr>
              <w:spacing w:after="0"/>
              <w:rPr>
                <w:sz w:val="22"/>
              </w:rPr>
            </w:pPr>
          </w:p>
        </w:tc>
      </w:tr>
      <w:tr w:rsidR="00E204FC" w14:paraId="15399EE2" w14:textId="77777777" w:rsidTr="005A7D9A">
        <w:trPr>
          <w:trHeight w:val="720"/>
          <w:jc w:val="center"/>
        </w:trPr>
        <w:tc>
          <w:tcPr>
            <w:tcW w:w="547" w:type="dxa"/>
            <w:tcMar>
              <w:top w:w="100" w:type="dxa"/>
              <w:left w:w="110" w:type="dxa"/>
              <w:bottom w:w="100" w:type="dxa"/>
              <w:right w:w="110" w:type="dxa"/>
            </w:tcMar>
            <w:vAlign w:val="center"/>
          </w:tcPr>
          <w:p w14:paraId="6C77AE78" w14:textId="77777777" w:rsidR="00E204FC" w:rsidRPr="001B66C6" w:rsidRDefault="00E204FC" w:rsidP="005A7D9A">
            <w:pPr>
              <w:spacing w:after="0"/>
              <w:jc w:val="center"/>
              <w:rPr>
                <w:sz w:val="22"/>
              </w:rPr>
            </w:pPr>
            <w:r w:rsidRPr="001B66C6">
              <w:rPr>
                <w:color w:val="000000"/>
                <w:sz w:val="22"/>
              </w:rPr>
              <w:t>23</w:t>
            </w:r>
          </w:p>
        </w:tc>
        <w:tc>
          <w:tcPr>
            <w:tcW w:w="5256" w:type="dxa"/>
            <w:tcMar>
              <w:top w:w="100" w:type="dxa"/>
              <w:left w:w="110" w:type="dxa"/>
              <w:bottom w:w="100" w:type="dxa"/>
              <w:right w:w="110" w:type="dxa"/>
            </w:tcMar>
            <w:vAlign w:val="center"/>
          </w:tcPr>
          <w:p w14:paraId="466D31F2" w14:textId="77777777" w:rsidR="00E204FC" w:rsidRPr="001B66C6" w:rsidRDefault="00E204FC" w:rsidP="005A7D9A">
            <w:pPr>
              <w:spacing w:after="0"/>
              <w:rPr>
                <w:sz w:val="22"/>
              </w:rPr>
            </w:pPr>
            <w:r w:rsidRPr="001B66C6">
              <w:rPr>
                <w:color w:val="000000"/>
                <w:sz w:val="22"/>
              </w:rPr>
              <w:t>I track whether concerns raised to me receive a response and whether the person raising them remains safe.</w:t>
            </w:r>
          </w:p>
        </w:tc>
        <w:tc>
          <w:tcPr>
            <w:tcW w:w="1944" w:type="dxa"/>
            <w:tcMar>
              <w:top w:w="100" w:type="dxa"/>
              <w:left w:w="110" w:type="dxa"/>
              <w:bottom w:w="100" w:type="dxa"/>
              <w:right w:w="110" w:type="dxa"/>
            </w:tcMar>
            <w:vAlign w:val="center"/>
          </w:tcPr>
          <w:p w14:paraId="6621F098" w14:textId="77777777" w:rsidR="00E204FC" w:rsidRPr="001B66C6" w:rsidRDefault="00E204FC" w:rsidP="005A7D9A">
            <w:pPr>
              <w:spacing w:after="0"/>
              <w:rPr>
                <w:sz w:val="22"/>
              </w:rPr>
            </w:pPr>
            <w:r w:rsidRPr="001B66C6">
              <w:rPr>
                <w:color w:val="000000"/>
                <w:sz w:val="22"/>
              </w:rPr>
              <w:t>1   2   3   4   5   N O</w:t>
            </w:r>
          </w:p>
        </w:tc>
        <w:tc>
          <w:tcPr>
            <w:tcW w:w="2592" w:type="dxa"/>
            <w:tcMar>
              <w:top w:w="100" w:type="dxa"/>
              <w:left w:w="110" w:type="dxa"/>
              <w:bottom w:w="100" w:type="dxa"/>
              <w:right w:w="110" w:type="dxa"/>
            </w:tcMar>
            <w:vAlign w:val="center"/>
          </w:tcPr>
          <w:p w14:paraId="3F17F5B3" w14:textId="77777777" w:rsidR="00E204FC" w:rsidRPr="001B66C6" w:rsidRDefault="00E204FC" w:rsidP="005A7D9A">
            <w:pPr>
              <w:spacing w:after="0"/>
              <w:rPr>
                <w:sz w:val="22"/>
              </w:rPr>
            </w:pPr>
          </w:p>
        </w:tc>
      </w:tr>
      <w:tr w:rsidR="00E204FC" w14:paraId="5A70AE50" w14:textId="77777777" w:rsidTr="005A7D9A">
        <w:trPr>
          <w:trHeight w:val="720"/>
          <w:jc w:val="center"/>
        </w:trPr>
        <w:tc>
          <w:tcPr>
            <w:tcW w:w="547" w:type="dxa"/>
            <w:shd w:val="clear" w:color="auto" w:fill="F3F6FA"/>
            <w:tcMar>
              <w:top w:w="100" w:type="dxa"/>
              <w:left w:w="110" w:type="dxa"/>
              <w:bottom w:w="100" w:type="dxa"/>
              <w:right w:w="110" w:type="dxa"/>
            </w:tcMar>
            <w:vAlign w:val="center"/>
          </w:tcPr>
          <w:p w14:paraId="5E91092F" w14:textId="77777777" w:rsidR="00E204FC" w:rsidRPr="001B66C6" w:rsidRDefault="00E204FC" w:rsidP="005A7D9A">
            <w:pPr>
              <w:spacing w:after="0"/>
              <w:jc w:val="center"/>
              <w:rPr>
                <w:sz w:val="22"/>
              </w:rPr>
            </w:pPr>
            <w:r w:rsidRPr="001B66C6">
              <w:rPr>
                <w:color w:val="000000"/>
                <w:sz w:val="22"/>
              </w:rPr>
              <w:t>24</w:t>
            </w:r>
          </w:p>
        </w:tc>
        <w:tc>
          <w:tcPr>
            <w:tcW w:w="5256" w:type="dxa"/>
            <w:shd w:val="clear" w:color="auto" w:fill="F3F6FA"/>
            <w:tcMar>
              <w:top w:w="100" w:type="dxa"/>
              <w:left w:w="110" w:type="dxa"/>
              <w:bottom w:w="100" w:type="dxa"/>
              <w:right w:w="110" w:type="dxa"/>
            </w:tcMar>
            <w:vAlign w:val="center"/>
          </w:tcPr>
          <w:p w14:paraId="7D1A3C0B" w14:textId="77777777" w:rsidR="00E204FC" w:rsidRPr="001B66C6" w:rsidRDefault="00E204FC" w:rsidP="005A7D9A">
            <w:pPr>
              <w:spacing w:after="0"/>
              <w:rPr>
                <w:sz w:val="22"/>
              </w:rPr>
            </w:pPr>
            <w:r w:rsidRPr="001B66C6">
              <w:rPr>
                <w:color w:val="000000"/>
                <w:sz w:val="22"/>
              </w:rPr>
              <w:t>I review who has access to me and deliberately correct gaps in internal and external representation.</w:t>
            </w:r>
          </w:p>
        </w:tc>
        <w:tc>
          <w:tcPr>
            <w:tcW w:w="1944" w:type="dxa"/>
            <w:shd w:val="clear" w:color="auto" w:fill="F3F6FA"/>
            <w:tcMar>
              <w:top w:w="100" w:type="dxa"/>
              <w:left w:w="110" w:type="dxa"/>
              <w:bottom w:w="100" w:type="dxa"/>
              <w:right w:w="110" w:type="dxa"/>
            </w:tcMar>
            <w:vAlign w:val="center"/>
          </w:tcPr>
          <w:p w14:paraId="727E6861" w14:textId="77777777" w:rsidR="00E204FC" w:rsidRPr="001B66C6" w:rsidRDefault="00E204FC" w:rsidP="005A7D9A">
            <w:pPr>
              <w:spacing w:after="0"/>
              <w:rPr>
                <w:sz w:val="22"/>
              </w:rPr>
            </w:pPr>
            <w:r w:rsidRPr="001B66C6">
              <w:rPr>
                <w:color w:val="000000"/>
                <w:sz w:val="22"/>
              </w:rPr>
              <w:t>1   2   3   4   5   N O</w:t>
            </w:r>
          </w:p>
        </w:tc>
        <w:tc>
          <w:tcPr>
            <w:tcW w:w="2592" w:type="dxa"/>
            <w:shd w:val="clear" w:color="auto" w:fill="F3F6FA"/>
            <w:tcMar>
              <w:top w:w="100" w:type="dxa"/>
              <w:left w:w="110" w:type="dxa"/>
              <w:bottom w:w="100" w:type="dxa"/>
              <w:right w:w="110" w:type="dxa"/>
            </w:tcMar>
            <w:vAlign w:val="center"/>
          </w:tcPr>
          <w:p w14:paraId="76775123" w14:textId="77777777" w:rsidR="00E204FC" w:rsidRPr="001B66C6" w:rsidRDefault="00E204FC" w:rsidP="005A7D9A">
            <w:pPr>
              <w:spacing w:after="0"/>
              <w:rPr>
                <w:sz w:val="22"/>
              </w:rPr>
            </w:pPr>
          </w:p>
        </w:tc>
      </w:tr>
    </w:tbl>
    <w:p w14:paraId="2FDC23FB" w14:textId="77777777" w:rsidR="00E204FC" w:rsidRPr="00D9677B" w:rsidRDefault="00E204FC" w:rsidP="00E204FC">
      <w:pPr>
        <w:spacing w:after="40"/>
        <w:rPr>
          <w:i/>
          <w:iCs/>
          <w:sz w:val="24"/>
          <w:szCs w:val="24"/>
        </w:rPr>
      </w:pPr>
      <w:r w:rsidRPr="00D9677B">
        <w:rPr>
          <w:b/>
          <w:i/>
          <w:iCs/>
          <w:noProof/>
          <w:color w:val="000000"/>
          <w:sz w:val="24"/>
          <w:szCs w:val="24"/>
        </w:rPr>
        <mc:AlternateContent>
          <mc:Choice Requires="wps">
            <w:drawing>
              <wp:anchor distT="0" distB="0" distL="114300" distR="114300" simplePos="0" relativeHeight="251669504" behindDoc="0" locked="0" layoutInCell="1" allowOverlap="1" wp14:anchorId="1DC37291" wp14:editId="6E0EE5F0">
                <wp:simplePos x="0" y="0"/>
                <wp:positionH relativeFrom="column">
                  <wp:posOffset>788670</wp:posOffset>
                </wp:positionH>
                <wp:positionV relativeFrom="paragraph">
                  <wp:posOffset>265430</wp:posOffset>
                </wp:positionV>
                <wp:extent cx="5724525" cy="447675"/>
                <wp:effectExtent l="57150" t="19050" r="85725" b="104775"/>
                <wp:wrapNone/>
                <wp:docPr id="888073305" name="Rectangle 4"/>
                <wp:cNvGraphicFramePr/>
                <a:graphic xmlns:a="http://schemas.openxmlformats.org/drawingml/2006/main">
                  <a:graphicData uri="http://schemas.microsoft.com/office/word/2010/wordprocessingShape">
                    <wps:wsp>
                      <wps:cNvSpPr/>
                      <wps:spPr>
                        <a:xfrm>
                          <a:off x="0" y="0"/>
                          <a:ext cx="5724525" cy="4476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237B6" id="Rectangle 4" o:spid="_x0000_s1026" style="position:absolute;margin-left:62.1pt;margin-top:20.9pt;width:450.75pt;height:35.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" filled="f" strokecolor="#4579b8 [3044]">
                <v:shadow on="t" color="black" opacity="22937f" origin=",.5" offset="0,.63889mm"/>
              </v:rect>
            </w:pict>
          </mc:Fallback>
        </mc:AlternateContent>
      </w:r>
      <w:r w:rsidRPr="00D9677B">
        <w:rPr>
          <w:b/>
          <w:i/>
          <w:iCs/>
          <w:color w:val="000000"/>
          <w:sz w:val="24"/>
          <w:szCs w:val="24"/>
        </w:rPr>
        <w:t>What would a frontline employee or external stakeholder say about your performance in this domain?</w:t>
      </w:r>
    </w:p>
    <w:p w14:paraId="2B5D23C2" w14:textId="77777777" w:rsidR="00E204FC" w:rsidRDefault="00E204FC" w:rsidP="00E204FC">
      <w:pPr>
        <w:spacing w:after="40"/>
      </w:pPr>
    </w:p>
    <w:p w14:paraId="2F319F92" w14:textId="77777777" w:rsidR="00E204FC" w:rsidRDefault="00E204FC" w:rsidP="00E204FC">
      <w:r>
        <w:br w:type="page"/>
      </w:r>
    </w:p>
    <w:p w14:paraId="6B644D76" w14:textId="77777777" w:rsidR="00E204FC" w:rsidRDefault="00E204FC">
      <w:pPr>
        <w:pStyle w:val="Heading1"/>
        <w:rPr>
          <w:rFonts w:ascii="Aptos" w:hAnsi="Aptos"/>
          <w:sz w:val="32"/>
        </w:rPr>
      </w:pPr>
    </w:p>
    <w:p w14:paraId="680675FA" w14:textId="2B5B5F50" w:rsidR="006B5CE4" w:rsidRDefault="00000000">
      <w:pPr>
        <w:pStyle w:val="Heading1"/>
      </w:pPr>
      <w:proofErr w:type="spellStart"/>
      <w:r>
        <w:rPr>
          <w:rFonts w:ascii="Aptos" w:hAnsi="Aptos"/>
          <w:sz w:val="32"/>
        </w:rPr>
        <w:t>Self assessment</w:t>
      </w:r>
      <w:proofErr w:type="spellEnd"/>
      <w:r>
        <w:rPr>
          <w:rFonts w:ascii="Aptos" w:hAnsi="Aptos"/>
          <w:sz w:val="32"/>
        </w:rPr>
        <w:t xml:space="preserve"> summary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816"/>
        <w:gridCol w:w="1584"/>
        <w:gridCol w:w="2520"/>
        <w:gridCol w:w="2448"/>
      </w:tblGrid>
      <w:tr w:rsidR="006B5CE4" w14:paraId="1C4ACA6E" w14:textId="77777777">
        <w:trPr>
          <w:tblHeader/>
          <w:jc w:val="center"/>
        </w:trPr>
        <w:tc>
          <w:tcPr>
            <w:tcW w:w="3816" w:type="dxa"/>
            <w:shd w:val="clear" w:color="auto" w:fill="17365D"/>
            <w:tcMar>
              <w:top w:w="100" w:type="dxa"/>
              <w:left w:w="110" w:type="dxa"/>
              <w:bottom w:w="100" w:type="dxa"/>
              <w:right w:w="110" w:type="dxa"/>
            </w:tcMar>
            <w:vAlign w:val="center"/>
          </w:tcPr>
          <w:p w14:paraId="5AE8DAF3" w14:textId="77777777" w:rsidR="006B5CE4" w:rsidRPr="00234C45" w:rsidRDefault="00000000">
            <w:pPr>
              <w:spacing w:after="0"/>
              <w:rPr>
                <w:sz w:val="24"/>
                <w:szCs w:val="24"/>
              </w:rPr>
            </w:pPr>
            <w:r w:rsidRPr="00234C45">
              <w:rPr>
                <w:b/>
                <w:color w:val="FFFFFF"/>
                <w:sz w:val="24"/>
                <w:szCs w:val="24"/>
              </w:rPr>
              <w:t>Domain</w:t>
            </w:r>
          </w:p>
        </w:tc>
        <w:tc>
          <w:tcPr>
            <w:tcW w:w="1584" w:type="dxa"/>
            <w:shd w:val="clear" w:color="auto" w:fill="17365D"/>
            <w:tcMar>
              <w:top w:w="100" w:type="dxa"/>
              <w:left w:w="110" w:type="dxa"/>
              <w:bottom w:w="100" w:type="dxa"/>
              <w:right w:w="110" w:type="dxa"/>
            </w:tcMar>
            <w:vAlign w:val="center"/>
          </w:tcPr>
          <w:p w14:paraId="32248208" w14:textId="77777777" w:rsidR="006B5CE4" w:rsidRPr="00234C45" w:rsidRDefault="00000000">
            <w:pPr>
              <w:spacing w:after="0"/>
              <w:rPr>
                <w:sz w:val="24"/>
                <w:szCs w:val="24"/>
              </w:rPr>
            </w:pPr>
            <w:r w:rsidRPr="00234C45">
              <w:rPr>
                <w:b/>
                <w:color w:val="FFFFFF"/>
                <w:sz w:val="24"/>
                <w:szCs w:val="24"/>
              </w:rPr>
              <w:t>Total of four ratings</w:t>
            </w:r>
          </w:p>
        </w:tc>
        <w:tc>
          <w:tcPr>
            <w:tcW w:w="2520" w:type="dxa"/>
            <w:shd w:val="clear" w:color="auto" w:fill="17365D"/>
            <w:tcMar>
              <w:top w:w="100" w:type="dxa"/>
              <w:left w:w="110" w:type="dxa"/>
              <w:bottom w:w="100" w:type="dxa"/>
              <w:right w:w="110" w:type="dxa"/>
            </w:tcMar>
            <w:vAlign w:val="center"/>
          </w:tcPr>
          <w:p w14:paraId="3D9D3A02" w14:textId="77777777" w:rsidR="006B5CE4" w:rsidRPr="00234C45" w:rsidRDefault="00000000">
            <w:pPr>
              <w:spacing w:after="0"/>
              <w:rPr>
                <w:sz w:val="24"/>
                <w:szCs w:val="24"/>
              </w:rPr>
            </w:pPr>
            <w:r w:rsidRPr="00234C45">
              <w:rPr>
                <w:b/>
                <w:color w:val="FFFFFF"/>
                <w:sz w:val="24"/>
                <w:szCs w:val="24"/>
              </w:rPr>
              <w:t>Evidence confidence Low Medium High</w:t>
            </w:r>
          </w:p>
        </w:tc>
        <w:tc>
          <w:tcPr>
            <w:tcW w:w="2448" w:type="dxa"/>
            <w:shd w:val="clear" w:color="auto" w:fill="17365D"/>
            <w:tcMar>
              <w:top w:w="100" w:type="dxa"/>
              <w:left w:w="110" w:type="dxa"/>
              <w:bottom w:w="100" w:type="dxa"/>
              <w:right w:w="110" w:type="dxa"/>
            </w:tcMar>
            <w:vAlign w:val="center"/>
          </w:tcPr>
          <w:p w14:paraId="53C7350B" w14:textId="77777777" w:rsidR="006B5CE4" w:rsidRPr="00234C45" w:rsidRDefault="00000000">
            <w:pPr>
              <w:spacing w:after="0"/>
              <w:rPr>
                <w:sz w:val="24"/>
                <w:szCs w:val="24"/>
              </w:rPr>
            </w:pPr>
            <w:r w:rsidRPr="00234C45">
              <w:rPr>
                <w:b/>
                <w:color w:val="FFFFFF"/>
                <w:sz w:val="24"/>
                <w:szCs w:val="24"/>
              </w:rPr>
              <w:t>One sentence finding</w:t>
            </w:r>
          </w:p>
        </w:tc>
      </w:tr>
      <w:tr w:rsidR="006B5CE4" w14:paraId="7D0C60E7" w14:textId="77777777">
        <w:trPr>
          <w:jc w:val="center"/>
        </w:trPr>
        <w:tc>
          <w:tcPr>
            <w:tcW w:w="3816" w:type="dxa"/>
            <w:tcMar>
              <w:top w:w="100" w:type="dxa"/>
              <w:left w:w="110" w:type="dxa"/>
              <w:bottom w:w="100" w:type="dxa"/>
              <w:right w:w="110" w:type="dxa"/>
            </w:tcMar>
            <w:vAlign w:val="center"/>
          </w:tcPr>
          <w:p w14:paraId="7C4492DB" w14:textId="2CE34D63" w:rsidR="006B5CE4" w:rsidRPr="00234C45" w:rsidRDefault="00000000">
            <w:pPr>
              <w:spacing w:after="0"/>
              <w:rPr>
                <w:sz w:val="22"/>
              </w:rPr>
            </w:pPr>
            <w:r w:rsidRPr="00234C45">
              <w:rPr>
                <w:color w:val="000000"/>
                <w:sz w:val="22"/>
              </w:rPr>
              <w:t>A</w:t>
            </w:r>
            <w:r w:rsidR="00234C45">
              <w:rPr>
                <w:color w:val="000000"/>
                <w:sz w:val="22"/>
              </w:rPr>
              <w:t>.</w:t>
            </w:r>
            <w:r w:rsidRPr="00234C45">
              <w:rPr>
                <w:color w:val="000000"/>
                <w:sz w:val="22"/>
              </w:rPr>
              <w:t xml:space="preserve"> Direct contact with operations</w:t>
            </w:r>
          </w:p>
        </w:tc>
        <w:tc>
          <w:tcPr>
            <w:tcW w:w="1584" w:type="dxa"/>
            <w:tcMar>
              <w:top w:w="100" w:type="dxa"/>
              <w:left w:w="110" w:type="dxa"/>
              <w:bottom w:w="100" w:type="dxa"/>
              <w:right w:w="110" w:type="dxa"/>
            </w:tcMar>
            <w:vAlign w:val="center"/>
          </w:tcPr>
          <w:p w14:paraId="6DC2E4E6" w14:textId="77777777" w:rsidR="006B5CE4" w:rsidRPr="00234C45" w:rsidRDefault="006B5CE4">
            <w:pPr>
              <w:spacing w:after="0"/>
              <w:rPr>
                <w:sz w:val="22"/>
              </w:rPr>
            </w:pPr>
          </w:p>
        </w:tc>
        <w:tc>
          <w:tcPr>
            <w:tcW w:w="2520" w:type="dxa"/>
            <w:tcMar>
              <w:top w:w="100" w:type="dxa"/>
              <w:left w:w="110" w:type="dxa"/>
              <w:bottom w:w="100" w:type="dxa"/>
              <w:right w:w="110" w:type="dxa"/>
            </w:tcMar>
            <w:vAlign w:val="center"/>
          </w:tcPr>
          <w:p w14:paraId="68D449CF" w14:textId="77777777" w:rsidR="006B5CE4" w:rsidRPr="00234C45" w:rsidRDefault="006B5CE4">
            <w:pPr>
              <w:spacing w:after="0"/>
              <w:rPr>
                <w:sz w:val="22"/>
              </w:rPr>
            </w:pPr>
          </w:p>
        </w:tc>
        <w:tc>
          <w:tcPr>
            <w:tcW w:w="2448" w:type="dxa"/>
            <w:tcMar>
              <w:top w:w="100" w:type="dxa"/>
              <w:left w:w="110" w:type="dxa"/>
              <w:bottom w:w="100" w:type="dxa"/>
              <w:right w:w="110" w:type="dxa"/>
            </w:tcMar>
            <w:vAlign w:val="center"/>
          </w:tcPr>
          <w:p w14:paraId="33206696" w14:textId="77777777" w:rsidR="006B5CE4" w:rsidRPr="00234C45" w:rsidRDefault="006B5CE4">
            <w:pPr>
              <w:spacing w:after="0"/>
              <w:rPr>
                <w:sz w:val="22"/>
              </w:rPr>
            </w:pPr>
          </w:p>
        </w:tc>
      </w:tr>
      <w:tr w:rsidR="006B5CE4" w14:paraId="4884D110" w14:textId="77777777">
        <w:trPr>
          <w:jc w:val="center"/>
        </w:trPr>
        <w:tc>
          <w:tcPr>
            <w:tcW w:w="3816" w:type="dxa"/>
            <w:shd w:val="clear" w:color="auto" w:fill="F3F6FA"/>
            <w:tcMar>
              <w:top w:w="100" w:type="dxa"/>
              <w:left w:w="110" w:type="dxa"/>
              <w:bottom w:w="100" w:type="dxa"/>
              <w:right w:w="110" w:type="dxa"/>
            </w:tcMar>
            <w:vAlign w:val="center"/>
          </w:tcPr>
          <w:p w14:paraId="5EEE8B02" w14:textId="271C8D15" w:rsidR="006B5CE4" w:rsidRPr="00234C45" w:rsidRDefault="00000000">
            <w:pPr>
              <w:spacing w:after="0"/>
              <w:rPr>
                <w:sz w:val="22"/>
              </w:rPr>
            </w:pPr>
            <w:r w:rsidRPr="00234C45">
              <w:rPr>
                <w:color w:val="000000"/>
                <w:sz w:val="22"/>
              </w:rPr>
              <w:t>B</w:t>
            </w:r>
            <w:r w:rsidR="00234C45">
              <w:rPr>
                <w:color w:val="000000"/>
                <w:sz w:val="22"/>
              </w:rPr>
              <w:t>.</w:t>
            </w:r>
            <w:r w:rsidRPr="00234C45">
              <w:rPr>
                <w:color w:val="000000"/>
                <w:sz w:val="22"/>
              </w:rPr>
              <w:t xml:space="preserve"> Voice dissent and bad news</w:t>
            </w:r>
          </w:p>
        </w:tc>
        <w:tc>
          <w:tcPr>
            <w:tcW w:w="1584" w:type="dxa"/>
            <w:shd w:val="clear" w:color="auto" w:fill="F3F6FA"/>
            <w:tcMar>
              <w:top w:w="100" w:type="dxa"/>
              <w:left w:w="110" w:type="dxa"/>
              <w:bottom w:w="100" w:type="dxa"/>
              <w:right w:w="110" w:type="dxa"/>
            </w:tcMar>
            <w:vAlign w:val="center"/>
          </w:tcPr>
          <w:p w14:paraId="0057A6C5" w14:textId="77777777" w:rsidR="006B5CE4" w:rsidRPr="00234C45" w:rsidRDefault="006B5CE4">
            <w:pPr>
              <w:spacing w:after="0"/>
              <w:rPr>
                <w:sz w:val="22"/>
              </w:rPr>
            </w:pPr>
          </w:p>
        </w:tc>
        <w:tc>
          <w:tcPr>
            <w:tcW w:w="2520" w:type="dxa"/>
            <w:shd w:val="clear" w:color="auto" w:fill="F3F6FA"/>
            <w:tcMar>
              <w:top w:w="100" w:type="dxa"/>
              <w:left w:w="110" w:type="dxa"/>
              <w:bottom w:w="100" w:type="dxa"/>
              <w:right w:w="110" w:type="dxa"/>
            </w:tcMar>
            <w:vAlign w:val="center"/>
          </w:tcPr>
          <w:p w14:paraId="3DA57B47" w14:textId="77777777" w:rsidR="006B5CE4" w:rsidRPr="00234C45" w:rsidRDefault="006B5CE4">
            <w:pPr>
              <w:spacing w:after="0"/>
              <w:rPr>
                <w:sz w:val="22"/>
              </w:rPr>
            </w:pPr>
          </w:p>
        </w:tc>
        <w:tc>
          <w:tcPr>
            <w:tcW w:w="2448" w:type="dxa"/>
            <w:shd w:val="clear" w:color="auto" w:fill="F3F6FA"/>
            <w:tcMar>
              <w:top w:w="100" w:type="dxa"/>
              <w:left w:w="110" w:type="dxa"/>
              <w:bottom w:w="100" w:type="dxa"/>
              <w:right w:w="110" w:type="dxa"/>
            </w:tcMar>
            <w:vAlign w:val="center"/>
          </w:tcPr>
          <w:p w14:paraId="107736FA" w14:textId="77777777" w:rsidR="006B5CE4" w:rsidRPr="00234C45" w:rsidRDefault="006B5CE4">
            <w:pPr>
              <w:spacing w:after="0"/>
              <w:rPr>
                <w:sz w:val="22"/>
              </w:rPr>
            </w:pPr>
          </w:p>
        </w:tc>
      </w:tr>
      <w:tr w:rsidR="006B5CE4" w14:paraId="09C5C76C" w14:textId="77777777">
        <w:trPr>
          <w:jc w:val="center"/>
        </w:trPr>
        <w:tc>
          <w:tcPr>
            <w:tcW w:w="3816" w:type="dxa"/>
            <w:tcMar>
              <w:top w:w="100" w:type="dxa"/>
              <w:left w:w="110" w:type="dxa"/>
              <w:bottom w:w="100" w:type="dxa"/>
              <w:right w:w="110" w:type="dxa"/>
            </w:tcMar>
            <w:vAlign w:val="center"/>
          </w:tcPr>
          <w:p w14:paraId="2A552E27" w14:textId="0D5D285D" w:rsidR="006B5CE4" w:rsidRPr="00234C45" w:rsidRDefault="00000000">
            <w:pPr>
              <w:spacing w:after="0"/>
              <w:rPr>
                <w:sz w:val="22"/>
              </w:rPr>
            </w:pPr>
            <w:r w:rsidRPr="00234C45">
              <w:rPr>
                <w:color w:val="000000"/>
                <w:sz w:val="22"/>
              </w:rPr>
              <w:t>C</w:t>
            </w:r>
            <w:r w:rsidR="00234C45">
              <w:rPr>
                <w:color w:val="000000"/>
                <w:sz w:val="22"/>
              </w:rPr>
              <w:t>.</w:t>
            </w:r>
            <w:r w:rsidRPr="00234C45">
              <w:rPr>
                <w:color w:val="000000"/>
                <w:sz w:val="22"/>
              </w:rPr>
              <w:t xml:space="preserve"> Information diversity and verification</w:t>
            </w:r>
          </w:p>
        </w:tc>
        <w:tc>
          <w:tcPr>
            <w:tcW w:w="1584" w:type="dxa"/>
            <w:tcMar>
              <w:top w:w="100" w:type="dxa"/>
              <w:left w:w="110" w:type="dxa"/>
              <w:bottom w:w="100" w:type="dxa"/>
              <w:right w:w="110" w:type="dxa"/>
            </w:tcMar>
            <w:vAlign w:val="center"/>
          </w:tcPr>
          <w:p w14:paraId="20D851C1" w14:textId="77777777" w:rsidR="006B5CE4" w:rsidRPr="00234C45" w:rsidRDefault="006B5CE4">
            <w:pPr>
              <w:spacing w:after="0"/>
              <w:rPr>
                <w:sz w:val="22"/>
              </w:rPr>
            </w:pPr>
          </w:p>
        </w:tc>
        <w:tc>
          <w:tcPr>
            <w:tcW w:w="2520" w:type="dxa"/>
            <w:tcMar>
              <w:top w:w="100" w:type="dxa"/>
              <w:left w:w="110" w:type="dxa"/>
              <w:bottom w:w="100" w:type="dxa"/>
              <w:right w:w="110" w:type="dxa"/>
            </w:tcMar>
            <w:vAlign w:val="center"/>
          </w:tcPr>
          <w:p w14:paraId="25C52CCF" w14:textId="77777777" w:rsidR="006B5CE4" w:rsidRPr="00234C45" w:rsidRDefault="006B5CE4">
            <w:pPr>
              <w:spacing w:after="0"/>
              <w:rPr>
                <w:sz w:val="22"/>
              </w:rPr>
            </w:pPr>
          </w:p>
        </w:tc>
        <w:tc>
          <w:tcPr>
            <w:tcW w:w="2448" w:type="dxa"/>
            <w:tcMar>
              <w:top w:w="100" w:type="dxa"/>
              <w:left w:w="110" w:type="dxa"/>
              <w:bottom w:w="100" w:type="dxa"/>
              <w:right w:w="110" w:type="dxa"/>
            </w:tcMar>
            <w:vAlign w:val="center"/>
          </w:tcPr>
          <w:p w14:paraId="1854D6EC" w14:textId="77777777" w:rsidR="006B5CE4" w:rsidRPr="00234C45" w:rsidRDefault="006B5CE4">
            <w:pPr>
              <w:spacing w:after="0"/>
              <w:rPr>
                <w:sz w:val="22"/>
              </w:rPr>
            </w:pPr>
          </w:p>
        </w:tc>
      </w:tr>
      <w:tr w:rsidR="006B5CE4" w14:paraId="50D143BA" w14:textId="77777777">
        <w:trPr>
          <w:jc w:val="center"/>
        </w:trPr>
        <w:tc>
          <w:tcPr>
            <w:tcW w:w="3816" w:type="dxa"/>
            <w:shd w:val="clear" w:color="auto" w:fill="F3F6FA"/>
            <w:tcMar>
              <w:top w:w="100" w:type="dxa"/>
              <w:left w:w="110" w:type="dxa"/>
              <w:bottom w:w="100" w:type="dxa"/>
              <w:right w:w="110" w:type="dxa"/>
            </w:tcMar>
            <w:vAlign w:val="center"/>
          </w:tcPr>
          <w:p w14:paraId="038029BE" w14:textId="49E22112" w:rsidR="006B5CE4" w:rsidRPr="00234C45" w:rsidRDefault="00000000">
            <w:pPr>
              <w:spacing w:after="0"/>
              <w:rPr>
                <w:sz w:val="22"/>
              </w:rPr>
            </w:pPr>
            <w:r w:rsidRPr="00234C45">
              <w:rPr>
                <w:color w:val="000000"/>
                <w:sz w:val="22"/>
              </w:rPr>
              <w:t>D</w:t>
            </w:r>
            <w:r w:rsidR="00234C45">
              <w:rPr>
                <w:color w:val="000000"/>
                <w:sz w:val="22"/>
              </w:rPr>
              <w:t>.</w:t>
            </w:r>
            <w:r w:rsidRPr="00234C45">
              <w:rPr>
                <w:color w:val="000000"/>
                <w:sz w:val="22"/>
              </w:rPr>
              <w:t xml:space="preserve"> External environment and stakeholders</w:t>
            </w:r>
          </w:p>
        </w:tc>
        <w:tc>
          <w:tcPr>
            <w:tcW w:w="1584" w:type="dxa"/>
            <w:shd w:val="clear" w:color="auto" w:fill="F3F6FA"/>
            <w:tcMar>
              <w:top w:w="100" w:type="dxa"/>
              <w:left w:w="110" w:type="dxa"/>
              <w:bottom w:w="100" w:type="dxa"/>
              <w:right w:w="110" w:type="dxa"/>
            </w:tcMar>
            <w:vAlign w:val="center"/>
          </w:tcPr>
          <w:p w14:paraId="66CE17A4" w14:textId="77777777" w:rsidR="006B5CE4" w:rsidRPr="00234C45" w:rsidRDefault="006B5CE4">
            <w:pPr>
              <w:spacing w:after="0"/>
              <w:rPr>
                <w:sz w:val="22"/>
              </w:rPr>
            </w:pPr>
          </w:p>
        </w:tc>
        <w:tc>
          <w:tcPr>
            <w:tcW w:w="2520" w:type="dxa"/>
            <w:shd w:val="clear" w:color="auto" w:fill="F3F6FA"/>
            <w:tcMar>
              <w:top w:w="100" w:type="dxa"/>
              <w:left w:w="110" w:type="dxa"/>
              <w:bottom w:w="100" w:type="dxa"/>
              <w:right w:w="110" w:type="dxa"/>
            </w:tcMar>
            <w:vAlign w:val="center"/>
          </w:tcPr>
          <w:p w14:paraId="0B6DE292" w14:textId="77777777" w:rsidR="006B5CE4" w:rsidRPr="00234C45" w:rsidRDefault="006B5CE4">
            <w:pPr>
              <w:spacing w:after="0"/>
              <w:rPr>
                <w:sz w:val="22"/>
              </w:rPr>
            </w:pPr>
          </w:p>
        </w:tc>
        <w:tc>
          <w:tcPr>
            <w:tcW w:w="2448" w:type="dxa"/>
            <w:shd w:val="clear" w:color="auto" w:fill="F3F6FA"/>
            <w:tcMar>
              <w:top w:w="100" w:type="dxa"/>
              <w:left w:w="110" w:type="dxa"/>
              <w:bottom w:w="100" w:type="dxa"/>
              <w:right w:w="110" w:type="dxa"/>
            </w:tcMar>
            <w:vAlign w:val="center"/>
          </w:tcPr>
          <w:p w14:paraId="1199B569" w14:textId="77777777" w:rsidR="006B5CE4" w:rsidRPr="00234C45" w:rsidRDefault="006B5CE4">
            <w:pPr>
              <w:spacing w:after="0"/>
              <w:rPr>
                <w:sz w:val="22"/>
              </w:rPr>
            </w:pPr>
          </w:p>
        </w:tc>
      </w:tr>
      <w:tr w:rsidR="006B5CE4" w14:paraId="57AC4137" w14:textId="77777777">
        <w:trPr>
          <w:jc w:val="center"/>
        </w:trPr>
        <w:tc>
          <w:tcPr>
            <w:tcW w:w="3816" w:type="dxa"/>
            <w:tcMar>
              <w:top w:w="100" w:type="dxa"/>
              <w:left w:w="110" w:type="dxa"/>
              <w:bottom w:w="100" w:type="dxa"/>
              <w:right w:w="110" w:type="dxa"/>
            </w:tcMar>
            <w:vAlign w:val="center"/>
          </w:tcPr>
          <w:p w14:paraId="07201476" w14:textId="031B8C9B" w:rsidR="006B5CE4" w:rsidRPr="00234C45" w:rsidRDefault="00000000">
            <w:pPr>
              <w:spacing w:after="0"/>
              <w:rPr>
                <w:sz w:val="22"/>
              </w:rPr>
            </w:pPr>
            <w:r w:rsidRPr="00234C45">
              <w:rPr>
                <w:color w:val="000000"/>
                <w:sz w:val="22"/>
              </w:rPr>
              <w:t>E</w:t>
            </w:r>
            <w:r w:rsidR="00234C45">
              <w:rPr>
                <w:color w:val="000000"/>
                <w:sz w:val="22"/>
              </w:rPr>
              <w:t>.</w:t>
            </w:r>
            <w:r w:rsidRPr="00234C45">
              <w:rPr>
                <w:color w:val="000000"/>
                <w:sz w:val="22"/>
              </w:rPr>
              <w:t xml:space="preserve"> Power awareness and intellectual humility</w:t>
            </w:r>
          </w:p>
        </w:tc>
        <w:tc>
          <w:tcPr>
            <w:tcW w:w="1584" w:type="dxa"/>
            <w:tcMar>
              <w:top w:w="100" w:type="dxa"/>
              <w:left w:w="110" w:type="dxa"/>
              <w:bottom w:w="100" w:type="dxa"/>
              <w:right w:w="110" w:type="dxa"/>
            </w:tcMar>
            <w:vAlign w:val="center"/>
          </w:tcPr>
          <w:p w14:paraId="74BD96D4" w14:textId="77777777" w:rsidR="006B5CE4" w:rsidRPr="00234C45" w:rsidRDefault="006B5CE4">
            <w:pPr>
              <w:spacing w:after="0"/>
              <w:rPr>
                <w:sz w:val="22"/>
              </w:rPr>
            </w:pPr>
          </w:p>
        </w:tc>
        <w:tc>
          <w:tcPr>
            <w:tcW w:w="2520" w:type="dxa"/>
            <w:tcMar>
              <w:top w:w="100" w:type="dxa"/>
              <w:left w:w="110" w:type="dxa"/>
              <w:bottom w:w="100" w:type="dxa"/>
              <w:right w:w="110" w:type="dxa"/>
            </w:tcMar>
            <w:vAlign w:val="center"/>
          </w:tcPr>
          <w:p w14:paraId="28504A6A" w14:textId="77777777" w:rsidR="006B5CE4" w:rsidRPr="00234C45" w:rsidRDefault="006B5CE4">
            <w:pPr>
              <w:spacing w:after="0"/>
              <w:rPr>
                <w:sz w:val="22"/>
              </w:rPr>
            </w:pPr>
          </w:p>
        </w:tc>
        <w:tc>
          <w:tcPr>
            <w:tcW w:w="2448" w:type="dxa"/>
            <w:tcMar>
              <w:top w:w="100" w:type="dxa"/>
              <w:left w:w="110" w:type="dxa"/>
              <w:bottom w:w="100" w:type="dxa"/>
              <w:right w:w="110" w:type="dxa"/>
            </w:tcMar>
            <w:vAlign w:val="center"/>
          </w:tcPr>
          <w:p w14:paraId="2B4380AD" w14:textId="77777777" w:rsidR="006B5CE4" w:rsidRPr="00234C45" w:rsidRDefault="006B5CE4">
            <w:pPr>
              <w:spacing w:after="0"/>
              <w:rPr>
                <w:sz w:val="22"/>
              </w:rPr>
            </w:pPr>
          </w:p>
        </w:tc>
      </w:tr>
      <w:tr w:rsidR="006B5CE4" w14:paraId="223991C6" w14:textId="77777777">
        <w:trPr>
          <w:jc w:val="center"/>
        </w:trPr>
        <w:tc>
          <w:tcPr>
            <w:tcW w:w="3816" w:type="dxa"/>
            <w:shd w:val="clear" w:color="auto" w:fill="F3F6FA"/>
            <w:tcMar>
              <w:top w:w="100" w:type="dxa"/>
              <w:left w:w="110" w:type="dxa"/>
              <w:bottom w:w="100" w:type="dxa"/>
              <w:right w:w="110" w:type="dxa"/>
            </w:tcMar>
            <w:vAlign w:val="center"/>
          </w:tcPr>
          <w:p w14:paraId="064EC90E" w14:textId="52EDBA59" w:rsidR="006B5CE4" w:rsidRPr="00234C45" w:rsidRDefault="00000000">
            <w:pPr>
              <w:spacing w:after="0"/>
              <w:rPr>
                <w:sz w:val="22"/>
              </w:rPr>
            </w:pPr>
            <w:r w:rsidRPr="00234C45">
              <w:rPr>
                <w:color w:val="000000"/>
                <w:sz w:val="22"/>
              </w:rPr>
              <w:t>F</w:t>
            </w:r>
            <w:r w:rsidR="00234C45">
              <w:rPr>
                <w:color w:val="000000"/>
                <w:sz w:val="22"/>
              </w:rPr>
              <w:t>.</w:t>
            </w:r>
            <w:r w:rsidRPr="00234C45">
              <w:rPr>
                <w:color w:val="000000"/>
                <w:sz w:val="22"/>
              </w:rPr>
              <w:t xml:space="preserve"> Correction and accountability routines</w:t>
            </w:r>
          </w:p>
        </w:tc>
        <w:tc>
          <w:tcPr>
            <w:tcW w:w="1584" w:type="dxa"/>
            <w:shd w:val="clear" w:color="auto" w:fill="F3F6FA"/>
            <w:tcMar>
              <w:top w:w="100" w:type="dxa"/>
              <w:left w:w="110" w:type="dxa"/>
              <w:bottom w:w="100" w:type="dxa"/>
              <w:right w:w="110" w:type="dxa"/>
            </w:tcMar>
            <w:vAlign w:val="center"/>
          </w:tcPr>
          <w:p w14:paraId="1783CB0C" w14:textId="77777777" w:rsidR="006B5CE4" w:rsidRPr="00234C45" w:rsidRDefault="006B5CE4">
            <w:pPr>
              <w:spacing w:after="0"/>
              <w:rPr>
                <w:sz w:val="22"/>
              </w:rPr>
            </w:pPr>
          </w:p>
        </w:tc>
        <w:tc>
          <w:tcPr>
            <w:tcW w:w="2520" w:type="dxa"/>
            <w:shd w:val="clear" w:color="auto" w:fill="F3F6FA"/>
            <w:tcMar>
              <w:top w:w="100" w:type="dxa"/>
              <w:left w:w="110" w:type="dxa"/>
              <w:bottom w:w="100" w:type="dxa"/>
              <w:right w:w="110" w:type="dxa"/>
            </w:tcMar>
            <w:vAlign w:val="center"/>
          </w:tcPr>
          <w:p w14:paraId="36113E3D" w14:textId="77777777" w:rsidR="006B5CE4" w:rsidRPr="00234C45" w:rsidRDefault="006B5CE4">
            <w:pPr>
              <w:spacing w:after="0"/>
              <w:rPr>
                <w:sz w:val="22"/>
              </w:rPr>
            </w:pPr>
          </w:p>
        </w:tc>
        <w:tc>
          <w:tcPr>
            <w:tcW w:w="2448" w:type="dxa"/>
            <w:shd w:val="clear" w:color="auto" w:fill="F3F6FA"/>
            <w:tcMar>
              <w:top w:w="100" w:type="dxa"/>
              <w:left w:w="110" w:type="dxa"/>
              <w:bottom w:w="100" w:type="dxa"/>
              <w:right w:w="110" w:type="dxa"/>
            </w:tcMar>
            <w:vAlign w:val="center"/>
          </w:tcPr>
          <w:p w14:paraId="4E8D6A73" w14:textId="77777777" w:rsidR="006B5CE4" w:rsidRPr="00234C45" w:rsidRDefault="006B5CE4">
            <w:pPr>
              <w:spacing w:after="0"/>
              <w:rPr>
                <w:sz w:val="22"/>
              </w:rPr>
            </w:pPr>
          </w:p>
        </w:tc>
      </w:tr>
    </w:tbl>
    <w:p w14:paraId="46EE85E2" w14:textId="77777777" w:rsidR="00EC6DC0" w:rsidRDefault="00EC6DC0">
      <w:pPr>
        <w:rPr>
          <w:color w:val="000000"/>
        </w:rPr>
      </w:pPr>
    </w:p>
    <w:p w14:paraId="159A2429" w14:textId="26593261" w:rsidR="006B5CE4" w:rsidRPr="00B6027C" w:rsidRDefault="00000000">
      <w:pPr>
        <w:rPr>
          <w:sz w:val="22"/>
        </w:rPr>
      </w:pPr>
      <w:r w:rsidRPr="00B6027C">
        <w:rPr>
          <w:color w:val="000000"/>
          <w:sz w:val="22"/>
        </w:rPr>
        <w:t>Do not calculate one overall leadership score. A serious weakness in any domain can block accurate information even when other domains are strong.</w:t>
      </w:r>
    </w:p>
    <w:p w14:paraId="5569FA75" w14:textId="77777777" w:rsidR="006B5CE4" w:rsidRPr="00B6027C" w:rsidRDefault="00000000">
      <w:pPr>
        <w:spacing w:after="40"/>
        <w:rPr>
          <w:sz w:val="22"/>
        </w:rPr>
      </w:pPr>
      <w:r w:rsidRPr="00B6027C">
        <w:rPr>
          <w:b/>
          <w:color w:val="000000"/>
          <w:sz w:val="22"/>
        </w:rPr>
        <w:t>The information I may currently be missing is</w:t>
      </w:r>
    </w:p>
    <w:p w14:paraId="5DBA31DE" w14:textId="77777777" w:rsidR="006B5CE4" w:rsidRPr="00B6027C" w:rsidRDefault="00000000">
      <w:pPr>
        <w:spacing w:after="40"/>
        <w:rPr>
          <w:sz w:val="22"/>
        </w:rPr>
      </w:pPr>
      <w:r w:rsidRPr="00B6027C">
        <w:rPr>
          <w:color w:val="777777"/>
          <w:sz w:val="22"/>
        </w:rPr>
        <w:t>________________________________________________________________________________</w:t>
      </w:r>
    </w:p>
    <w:p w14:paraId="4B1809E8" w14:textId="77777777" w:rsidR="006B5CE4" w:rsidRPr="00B6027C" w:rsidRDefault="00000000">
      <w:pPr>
        <w:spacing w:after="40"/>
        <w:rPr>
          <w:sz w:val="22"/>
        </w:rPr>
      </w:pPr>
      <w:r w:rsidRPr="00B6027C">
        <w:rPr>
          <w:color w:val="777777"/>
          <w:sz w:val="22"/>
        </w:rPr>
        <w:t>________________________________________________________________________________</w:t>
      </w:r>
    </w:p>
    <w:p w14:paraId="70CD6012" w14:textId="77777777" w:rsidR="00EC6DC0" w:rsidRPr="00B6027C" w:rsidRDefault="00EC6DC0">
      <w:pPr>
        <w:spacing w:after="40"/>
        <w:rPr>
          <w:b/>
          <w:color w:val="000000"/>
          <w:sz w:val="22"/>
        </w:rPr>
      </w:pPr>
    </w:p>
    <w:p w14:paraId="7440F793" w14:textId="4793165A" w:rsidR="006B5CE4" w:rsidRPr="00B6027C" w:rsidRDefault="00000000">
      <w:pPr>
        <w:spacing w:after="40"/>
        <w:rPr>
          <w:sz w:val="22"/>
        </w:rPr>
      </w:pPr>
      <w:r w:rsidRPr="00B6027C">
        <w:rPr>
          <w:b/>
          <w:color w:val="000000"/>
          <w:sz w:val="22"/>
        </w:rPr>
        <w:t>The people or perspectives least represented around me are</w:t>
      </w:r>
    </w:p>
    <w:p w14:paraId="7B66AAA0" w14:textId="77777777" w:rsidR="006B5CE4" w:rsidRPr="00B6027C" w:rsidRDefault="00000000">
      <w:pPr>
        <w:spacing w:after="40"/>
        <w:rPr>
          <w:sz w:val="22"/>
        </w:rPr>
      </w:pPr>
      <w:r w:rsidRPr="00B6027C">
        <w:rPr>
          <w:color w:val="777777"/>
          <w:sz w:val="22"/>
        </w:rPr>
        <w:t>________________________________________________________________________________</w:t>
      </w:r>
    </w:p>
    <w:p w14:paraId="2CACAF71" w14:textId="77777777" w:rsidR="006B5CE4" w:rsidRPr="00B6027C" w:rsidRDefault="00000000">
      <w:pPr>
        <w:spacing w:after="40"/>
        <w:rPr>
          <w:sz w:val="22"/>
        </w:rPr>
      </w:pPr>
      <w:r w:rsidRPr="00B6027C">
        <w:rPr>
          <w:color w:val="777777"/>
          <w:sz w:val="22"/>
        </w:rPr>
        <w:t>________________________________________________________________________________</w:t>
      </w:r>
    </w:p>
    <w:p w14:paraId="1407C49B" w14:textId="77777777" w:rsidR="00EC6DC0" w:rsidRPr="00B6027C" w:rsidRDefault="00EC6DC0">
      <w:pPr>
        <w:spacing w:after="40"/>
        <w:rPr>
          <w:b/>
          <w:color w:val="000000"/>
          <w:sz w:val="22"/>
        </w:rPr>
      </w:pPr>
    </w:p>
    <w:p w14:paraId="77D34A81" w14:textId="11EB8987" w:rsidR="006B5CE4" w:rsidRPr="00B6027C" w:rsidRDefault="00000000">
      <w:pPr>
        <w:spacing w:after="40"/>
        <w:rPr>
          <w:sz w:val="22"/>
        </w:rPr>
      </w:pPr>
      <w:r w:rsidRPr="00B6027C">
        <w:rPr>
          <w:b/>
          <w:color w:val="000000"/>
          <w:sz w:val="22"/>
        </w:rPr>
        <w:t>The most uncomfortable recent evidence I need to examine is</w:t>
      </w:r>
    </w:p>
    <w:p w14:paraId="7FDE2980" w14:textId="77777777" w:rsidR="006B5CE4" w:rsidRPr="00B6027C" w:rsidRDefault="00000000">
      <w:pPr>
        <w:spacing w:after="40"/>
        <w:rPr>
          <w:sz w:val="22"/>
        </w:rPr>
      </w:pPr>
      <w:r w:rsidRPr="00B6027C">
        <w:rPr>
          <w:color w:val="777777"/>
          <w:sz w:val="22"/>
        </w:rPr>
        <w:t>________________________________________________________________________________</w:t>
      </w:r>
    </w:p>
    <w:p w14:paraId="08EB1069" w14:textId="77777777" w:rsidR="006B5CE4" w:rsidRPr="00B6027C" w:rsidRDefault="00000000">
      <w:pPr>
        <w:spacing w:after="40"/>
        <w:rPr>
          <w:sz w:val="22"/>
        </w:rPr>
      </w:pPr>
      <w:r w:rsidRPr="00B6027C">
        <w:rPr>
          <w:color w:val="777777"/>
          <w:sz w:val="22"/>
        </w:rPr>
        <w:t>________________________________________________________________________________</w:t>
      </w:r>
    </w:p>
    <w:p w14:paraId="3CE137D4" w14:textId="77777777" w:rsidR="006B5CE4" w:rsidRDefault="00000000">
      <w:r>
        <w:br w:type="page"/>
      </w:r>
    </w:p>
    <w:p w14:paraId="272795E3" w14:textId="77777777" w:rsidR="006B5CE4" w:rsidRDefault="00000000">
      <w:pPr>
        <w:pStyle w:val="Heading1"/>
      </w:pPr>
      <w:r>
        <w:rPr>
          <w:rFonts w:ascii="Aptos" w:hAnsi="Aptos"/>
          <w:sz w:val="32"/>
        </w:rPr>
        <w:t>Trusted challenger observer check</w:t>
      </w:r>
    </w:p>
    <w:p w14:paraId="34ADDF16" w14:textId="77777777" w:rsidR="006B5CE4" w:rsidRDefault="00000000">
      <w:r>
        <w:rPr>
          <w:color w:val="000000"/>
        </w:rPr>
        <w:t>The observer should complete this section independently. Select someone who has seen the leader operate, is willing to be candid and is not dependent on pleasing the leader. Rate 1 to 5 or N 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47"/>
        <w:gridCol w:w="5118"/>
        <w:gridCol w:w="2298"/>
        <w:gridCol w:w="2376"/>
      </w:tblGrid>
      <w:tr w:rsidR="006B5CE4" w14:paraId="2333F631" w14:textId="77777777" w:rsidTr="00A11032">
        <w:trPr>
          <w:tblHeader/>
          <w:jc w:val="center"/>
        </w:trPr>
        <w:tc>
          <w:tcPr>
            <w:tcW w:w="547" w:type="dxa"/>
            <w:shd w:val="clear" w:color="auto" w:fill="17365D"/>
            <w:tcMar>
              <w:top w:w="100" w:type="dxa"/>
              <w:left w:w="110" w:type="dxa"/>
              <w:bottom w:w="100" w:type="dxa"/>
              <w:right w:w="110" w:type="dxa"/>
            </w:tcMar>
            <w:vAlign w:val="center"/>
          </w:tcPr>
          <w:p w14:paraId="0D541C9F" w14:textId="77777777" w:rsidR="006B5CE4" w:rsidRPr="00A11032" w:rsidRDefault="00000000">
            <w:pPr>
              <w:spacing w:after="0"/>
              <w:rPr>
                <w:sz w:val="24"/>
                <w:szCs w:val="24"/>
              </w:rPr>
            </w:pPr>
            <w:r w:rsidRPr="00A11032">
              <w:rPr>
                <w:b/>
                <w:color w:val="FFFFFF"/>
                <w:sz w:val="24"/>
                <w:szCs w:val="24"/>
              </w:rPr>
              <w:t>No</w:t>
            </w:r>
          </w:p>
        </w:tc>
        <w:tc>
          <w:tcPr>
            <w:tcW w:w="5118" w:type="dxa"/>
            <w:shd w:val="clear" w:color="auto" w:fill="17365D"/>
            <w:tcMar>
              <w:top w:w="100" w:type="dxa"/>
              <w:left w:w="110" w:type="dxa"/>
              <w:bottom w:w="100" w:type="dxa"/>
              <w:right w:w="110" w:type="dxa"/>
            </w:tcMar>
            <w:vAlign w:val="center"/>
          </w:tcPr>
          <w:p w14:paraId="6EDABA21" w14:textId="77777777" w:rsidR="006B5CE4" w:rsidRPr="00A11032" w:rsidRDefault="00000000">
            <w:pPr>
              <w:spacing w:after="0"/>
              <w:rPr>
                <w:sz w:val="24"/>
                <w:szCs w:val="24"/>
              </w:rPr>
            </w:pPr>
            <w:r w:rsidRPr="00A11032">
              <w:rPr>
                <w:b/>
                <w:color w:val="FFFFFF"/>
                <w:sz w:val="24"/>
                <w:szCs w:val="24"/>
              </w:rPr>
              <w:t>Observer statement</w:t>
            </w:r>
          </w:p>
        </w:tc>
        <w:tc>
          <w:tcPr>
            <w:tcW w:w="2298" w:type="dxa"/>
            <w:shd w:val="clear" w:color="auto" w:fill="17365D"/>
            <w:tcMar>
              <w:top w:w="100" w:type="dxa"/>
              <w:left w:w="110" w:type="dxa"/>
              <w:bottom w:w="100" w:type="dxa"/>
              <w:right w:w="110" w:type="dxa"/>
            </w:tcMar>
            <w:vAlign w:val="center"/>
          </w:tcPr>
          <w:p w14:paraId="582370EF" w14:textId="77777777" w:rsidR="006B5CE4" w:rsidRPr="00A11032" w:rsidRDefault="00000000">
            <w:pPr>
              <w:spacing w:after="0"/>
              <w:rPr>
                <w:sz w:val="24"/>
                <w:szCs w:val="24"/>
              </w:rPr>
            </w:pPr>
            <w:r w:rsidRPr="00A11032">
              <w:rPr>
                <w:b/>
                <w:color w:val="FFFFFF"/>
                <w:sz w:val="24"/>
                <w:szCs w:val="24"/>
              </w:rPr>
              <w:t>Rating 1 2 3 4 5 N O</w:t>
            </w:r>
          </w:p>
        </w:tc>
        <w:tc>
          <w:tcPr>
            <w:tcW w:w="2376" w:type="dxa"/>
            <w:shd w:val="clear" w:color="auto" w:fill="17365D"/>
            <w:tcMar>
              <w:top w:w="100" w:type="dxa"/>
              <w:left w:w="110" w:type="dxa"/>
              <w:bottom w:w="100" w:type="dxa"/>
              <w:right w:w="110" w:type="dxa"/>
            </w:tcMar>
            <w:vAlign w:val="center"/>
          </w:tcPr>
          <w:p w14:paraId="62B05EDC" w14:textId="77777777" w:rsidR="006B5CE4" w:rsidRPr="00A11032" w:rsidRDefault="00000000">
            <w:pPr>
              <w:spacing w:after="0"/>
              <w:rPr>
                <w:sz w:val="24"/>
                <w:szCs w:val="24"/>
              </w:rPr>
            </w:pPr>
            <w:r w:rsidRPr="00A11032">
              <w:rPr>
                <w:b/>
                <w:color w:val="FFFFFF"/>
                <w:sz w:val="24"/>
                <w:szCs w:val="24"/>
              </w:rPr>
              <w:t>Example or evidence</w:t>
            </w:r>
          </w:p>
        </w:tc>
      </w:tr>
      <w:tr w:rsidR="006B5CE4" w14:paraId="1794EB5F" w14:textId="77777777" w:rsidTr="00A11032">
        <w:trPr>
          <w:trHeight w:val="677"/>
          <w:jc w:val="center"/>
        </w:trPr>
        <w:tc>
          <w:tcPr>
            <w:tcW w:w="547" w:type="dxa"/>
            <w:tcMar>
              <w:top w:w="100" w:type="dxa"/>
              <w:left w:w="110" w:type="dxa"/>
              <w:bottom w:w="100" w:type="dxa"/>
              <w:right w:w="110" w:type="dxa"/>
            </w:tcMar>
            <w:vAlign w:val="center"/>
          </w:tcPr>
          <w:p w14:paraId="1B78683B" w14:textId="77777777" w:rsidR="006B5CE4" w:rsidRPr="00A11032" w:rsidRDefault="00000000" w:rsidP="00A11032">
            <w:pPr>
              <w:spacing w:after="0"/>
              <w:jc w:val="center"/>
              <w:rPr>
                <w:sz w:val="22"/>
              </w:rPr>
            </w:pPr>
            <w:r w:rsidRPr="00A11032">
              <w:rPr>
                <w:color w:val="000000"/>
                <w:sz w:val="22"/>
              </w:rPr>
              <w:t>1</w:t>
            </w:r>
          </w:p>
        </w:tc>
        <w:tc>
          <w:tcPr>
            <w:tcW w:w="5118" w:type="dxa"/>
            <w:tcMar>
              <w:top w:w="100" w:type="dxa"/>
              <w:left w:w="110" w:type="dxa"/>
              <w:bottom w:w="100" w:type="dxa"/>
              <w:right w:w="110" w:type="dxa"/>
            </w:tcMar>
            <w:vAlign w:val="center"/>
          </w:tcPr>
          <w:p w14:paraId="75435C46" w14:textId="77777777" w:rsidR="006B5CE4" w:rsidRPr="00A11032" w:rsidRDefault="00000000">
            <w:pPr>
              <w:spacing w:after="0"/>
              <w:rPr>
                <w:sz w:val="22"/>
              </w:rPr>
            </w:pPr>
            <w:r w:rsidRPr="00A11032">
              <w:rPr>
                <w:color w:val="000000"/>
                <w:sz w:val="22"/>
              </w:rPr>
              <w:t>The leader receives direct information from frontline operations and affected people.</w:t>
            </w:r>
          </w:p>
        </w:tc>
        <w:tc>
          <w:tcPr>
            <w:tcW w:w="2298" w:type="dxa"/>
            <w:tcMar>
              <w:top w:w="100" w:type="dxa"/>
              <w:left w:w="110" w:type="dxa"/>
              <w:bottom w:w="100" w:type="dxa"/>
              <w:right w:w="110" w:type="dxa"/>
            </w:tcMar>
            <w:vAlign w:val="center"/>
          </w:tcPr>
          <w:p w14:paraId="3437D627" w14:textId="77777777" w:rsidR="006B5CE4" w:rsidRPr="00A11032" w:rsidRDefault="00000000">
            <w:pPr>
              <w:spacing w:after="0"/>
              <w:rPr>
                <w:sz w:val="22"/>
              </w:rPr>
            </w:pPr>
            <w:r w:rsidRPr="00A11032">
              <w:rPr>
                <w:color w:val="000000"/>
                <w:sz w:val="22"/>
              </w:rPr>
              <w:t>1   2   3   4   5   N O</w:t>
            </w:r>
          </w:p>
        </w:tc>
        <w:tc>
          <w:tcPr>
            <w:tcW w:w="2376" w:type="dxa"/>
            <w:tcMar>
              <w:top w:w="100" w:type="dxa"/>
              <w:left w:w="110" w:type="dxa"/>
              <w:bottom w:w="100" w:type="dxa"/>
              <w:right w:w="110" w:type="dxa"/>
            </w:tcMar>
            <w:vAlign w:val="center"/>
          </w:tcPr>
          <w:p w14:paraId="5D1F5F39" w14:textId="77777777" w:rsidR="006B5CE4" w:rsidRPr="00A11032" w:rsidRDefault="006B5CE4">
            <w:pPr>
              <w:spacing w:after="0"/>
              <w:rPr>
                <w:sz w:val="22"/>
              </w:rPr>
            </w:pPr>
          </w:p>
        </w:tc>
      </w:tr>
      <w:tr w:rsidR="006B5CE4" w14:paraId="65C875D7" w14:textId="77777777" w:rsidTr="00A11032">
        <w:trPr>
          <w:trHeight w:val="677"/>
          <w:jc w:val="center"/>
        </w:trPr>
        <w:tc>
          <w:tcPr>
            <w:tcW w:w="547" w:type="dxa"/>
            <w:shd w:val="clear" w:color="auto" w:fill="F3F6FA"/>
            <w:tcMar>
              <w:top w:w="100" w:type="dxa"/>
              <w:left w:w="110" w:type="dxa"/>
              <w:bottom w:w="100" w:type="dxa"/>
              <w:right w:w="110" w:type="dxa"/>
            </w:tcMar>
            <w:vAlign w:val="center"/>
          </w:tcPr>
          <w:p w14:paraId="471650EF" w14:textId="77777777" w:rsidR="006B5CE4" w:rsidRPr="00A11032" w:rsidRDefault="00000000" w:rsidP="00A11032">
            <w:pPr>
              <w:spacing w:after="0"/>
              <w:jc w:val="center"/>
              <w:rPr>
                <w:sz w:val="22"/>
              </w:rPr>
            </w:pPr>
            <w:r w:rsidRPr="00A11032">
              <w:rPr>
                <w:color w:val="000000"/>
                <w:sz w:val="22"/>
              </w:rPr>
              <w:t>2</w:t>
            </w:r>
          </w:p>
        </w:tc>
        <w:tc>
          <w:tcPr>
            <w:tcW w:w="5118" w:type="dxa"/>
            <w:shd w:val="clear" w:color="auto" w:fill="F3F6FA"/>
            <w:tcMar>
              <w:top w:w="100" w:type="dxa"/>
              <w:left w:w="110" w:type="dxa"/>
              <w:bottom w:w="100" w:type="dxa"/>
              <w:right w:w="110" w:type="dxa"/>
            </w:tcMar>
            <w:vAlign w:val="center"/>
          </w:tcPr>
          <w:p w14:paraId="3E2BCE38" w14:textId="77777777" w:rsidR="006B5CE4" w:rsidRPr="00A11032" w:rsidRDefault="00000000">
            <w:pPr>
              <w:spacing w:after="0"/>
              <w:rPr>
                <w:sz w:val="22"/>
              </w:rPr>
            </w:pPr>
            <w:r w:rsidRPr="00A11032">
              <w:rPr>
                <w:color w:val="000000"/>
                <w:sz w:val="22"/>
              </w:rPr>
              <w:t>People can raise problems, disagreement and bad news without damaging their standing.</w:t>
            </w:r>
          </w:p>
        </w:tc>
        <w:tc>
          <w:tcPr>
            <w:tcW w:w="2298" w:type="dxa"/>
            <w:shd w:val="clear" w:color="auto" w:fill="F3F6FA"/>
            <w:tcMar>
              <w:top w:w="100" w:type="dxa"/>
              <w:left w:w="110" w:type="dxa"/>
              <w:bottom w:w="100" w:type="dxa"/>
              <w:right w:w="110" w:type="dxa"/>
            </w:tcMar>
            <w:vAlign w:val="center"/>
          </w:tcPr>
          <w:p w14:paraId="31931BAD" w14:textId="77777777" w:rsidR="006B5CE4" w:rsidRPr="00A11032" w:rsidRDefault="00000000">
            <w:pPr>
              <w:spacing w:after="0"/>
              <w:rPr>
                <w:sz w:val="22"/>
              </w:rPr>
            </w:pPr>
            <w:r w:rsidRPr="00A11032">
              <w:rPr>
                <w:color w:val="000000"/>
                <w:sz w:val="22"/>
              </w:rPr>
              <w:t>1   2   3   4   5   N O</w:t>
            </w:r>
          </w:p>
        </w:tc>
        <w:tc>
          <w:tcPr>
            <w:tcW w:w="2376" w:type="dxa"/>
            <w:shd w:val="clear" w:color="auto" w:fill="F3F6FA"/>
            <w:tcMar>
              <w:top w:w="100" w:type="dxa"/>
              <w:left w:w="110" w:type="dxa"/>
              <w:bottom w:w="100" w:type="dxa"/>
              <w:right w:w="110" w:type="dxa"/>
            </w:tcMar>
            <w:vAlign w:val="center"/>
          </w:tcPr>
          <w:p w14:paraId="739993D0" w14:textId="77777777" w:rsidR="006B5CE4" w:rsidRPr="00A11032" w:rsidRDefault="006B5CE4">
            <w:pPr>
              <w:spacing w:after="0"/>
              <w:rPr>
                <w:sz w:val="22"/>
              </w:rPr>
            </w:pPr>
          </w:p>
        </w:tc>
      </w:tr>
      <w:tr w:rsidR="006B5CE4" w14:paraId="457BB9F1" w14:textId="77777777" w:rsidTr="00A11032">
        <w:trPr>
          <w:trHeight w:val="677"/>
          <w:jc w:val="center"/>
        </w:trPr>
        <w:tc>
          <w:tcPr>
            <w:tcW w:w="547" w:type="dxa"/>
            <w:tcMar>
              <w:top w:w="100" w:type="dxa"/>
              <w:left w:w="110" w:type="dxa"/>
              <w:bottom w:w="100" w:type="dxa"/>
              <w:right w:w="110" w:type="dxa"/>
            </w:tcMar>
            <w:vAlign w:val="center"/>
          </w:tcPr>
          <w:p w14:paraId="565DACDE" w14:textId="77777777" w:rsidR="006B5CE4" w:rsidRPr="00A11032" w:rsidRDefault="00000000" w:rsidP="00A11032">
            <w:pPr>
              <w:spacing w:after="0"/>
              <w:jc w:val="center"/>
              <w:rPr>
                <w:sz w:val="22"/>
              </w:rPr>
            </w:pPr>
            <w:r w:rsidRPr="00A11032">
              <w:rPr>
                <w:color w:val="000000"/>
                <w:sz w:val="22"/>
              </w:rPr>
              <w:t>3</w:t>
            </w:r>
          </w:p>
        </w:tc>
        <w:tc>
          <w:tcPr>
            <w:tcW w:w="5118" w:type="dxa"/>
            <w:tcMar>
              <w:top w:w="100" w:type="dxa"/>
              <w:left w:w="110" w:type="dxa"/>
              <w:bottom w:w="100" w:type="dxa"/>
              <w:right w:w="110" w:type="dxa"/>
            </w:tcMar>
            <w:vAlign w:val="center"/>
          </w:tcPr>
          <w:p w14:paraId="62BDB2D6" w14:textId="77777777" w:rsidR="006B5CE4" w:rsidRPr="00A11032" w:rsidRDefault="00000000">
            <w:pPr>
              <w:spacing w:after="0"/>
              <w:rPr>
                <w:sz w:val="22"/>
              </w:rPr>
            </w:pPr>
            <w:r w:rsidRPr="00A11032">
              <w:rPr>
                <w:color w:val="000000"/>
                <w:sz w:val="22"/>
              </w:rPr>
              <w:t>The leader seeks information beyond close supporters and preferred advisers.</w:t>
            </w:r>
          </w:p>
        </w:tc>
        <w:tc>
          <w:tcPr>
            <w:tcW w:w="2298" w:type="dxa"/>
            <w:tcMar>
              <w:top w:w="100" w:type="dxa"/>
              <w:left w:w="110" w:type="dxa"/>
              <w:bottom w:w="100" w:type="dxa"/>
              <w:right w:w="110" w:type="dxa"/>
            </w:tcMar>
            <w:vAlign w:val="center"/>
          </w:tcPr>
          <w:p w14:paraId="2282B50E" w14:textId="77777777" w:rsidR="006B5CE4" w:rsidRPr="00A11032" w:rsidRDefault="00000000">
            <w:pPr>
              <w:spacing w:after="0"/>
              <w:rPr>
                <w:sz w:val="22"/>
              </w:rPr>
            </w:pPr>
            <w:r w:rsidRPr="00A11032">
              <w:rPr>
                <w:color w:val="000000"/>
                <w:sz w:val="22"/>
              </w:rPr>
              <w:t>1   2   3   4   5   N O</w:t>
            </w:r>
          </w:p>
        </w:tc>
        <w:tc>
          <w:tcPr>
            <w:tcW w:w="2376" w:type="dxa"/>
            <w:tcMar>
              <w:top w:w="100" w:type="dxa"/>
              <w:left w:w="110" w:type="dxa"/>
              <w:bottom w:w="100" w:type="dxa"/>
              <w:right w:w="110" w:type="dxa"/>
            </w:tcMar>
            <w:vAlign w:val="center"/>
          </w:tcPr>
          <w:p w14:paraId="0B68907D" w14:textId="77777777" w:rsidR="006B5CE4" w:rsidRPr="00A11032" w:rsidRDefault="006B5CE4">
            <w:pPr>
              <w:spacing w:after="0"/>
              <w:rPr>
                <w:sz w:val="22"/>
              </w:rPr>
            </w:pPr>
          </w:p>
        </w:tc>
      </w:tr>
      <w:tr w:rsidR="006B5CE4" w14:paraId="48072168" w14:textId="77777777" w:rsidTr="00A11032">
        <w:trPr>
          <w:trHeight w:val="677"/>
          <w:jc w:val="center"/>
        </w:trPr>
        <w:tc>
          <w:tcPr>
            <w:tcW w:w="547" w:type="dxa"/>
            <w:shd w:val="clear" w:color="auto" w:fill="F3F6FA"/>
            <w:tcMar>
              <w:top w:w="100" w:type="dxa"/>
              <w:left w:w="110" w:type="dxa"/>
              <w:bottom w:w="100" w:type="dxa"/>
              <w:right w:w="110" w:type="dxa"/>
            </w:tcMar>
            <w:vAlign w:val="center"/>
          </w:tcPr>
          <w:p w14:paraId="369924AC" w14:textId="77777777" w:rsidR="006B5CE4" w:rsidRPr="00A11032" w:rsidRDefault="00000000" w:rsidP="00A11032">
            <w:pPr>
              <w:spacing w:after="0"/>
              <w:jc w:val="center"/>
              <w:rPr>
                <w:sz w:val="22"/>
              </w:rPr>
            </w:pPr>
            <w:r w:rsidRPr="00A11032">
              <w:rPr>
                <w:color w:val="000000"/>
                <w:sz w:val="22"/>
              </w:rPr>
              <w:t>4</w:t>
            </w:r>
          </w:p>
        </w:tc>
        <w:tc>
          <w:tcPr>
            <w:tcW w:w="5118" w:type="dxa"/>
            <w:shd w:val="clear" w:color="auto" w:fill="F3F6FA"/>
            <w:tcMar>
              <w:top w:w="100" w:type="dxa"/>
              <w:left w:w="110" w:type="dxa"/>
              <w:bottom w:w="100" w:type="dxa"/>
              <w:right w:w="110" w:type="dxa"/>
            </w:tcMar>
            <w:vAlign w:val="center"/>
          </w:tcPr>
          <w:p w14:paraId="2C20B752" w14:textId="77777777" w:rsidR="006B5CE4" w:rsidRPr="00A11032" w:rsidRDefault="00000000">
            <w:pPr>
              <w:spacing w:after="0"/>
              <w:rPr>
                <w:sz w:val="22"/>
              </w:rPr>
            </w:pPr>
            <w:r w:rsidRPr="00A11032">
              <w:rPr>
                <w:color w:val="000000"/>
                <w:sz w:val="22"/>
              </w:rPr>
              <w:t>The leader remains connected to relevant external stakeholders and changes.</w:t>
            </w:r>
          </w:p>
        </w:tc>
        <w:tc>
          <w:tcPr>
            <w:tcW w:w="2298" w:type="dxa"/>
            <w:shd w:val="clear" w:color="auto" w:fill="F3F6FA"/>
            <w:tcMar>
              <w:top w:w="100" w:type="dxa"/>
              <w:left w:w="110" w:type="dxa"/>
              <w:bottom w:w="100" w:type="dxa"/>
              <w:right w:w="110" w:type="dxa"/>
            </w:tcMar>
            <w:vAlign w:val="center"/>
          </w:tcPr>
          <w:p w14:paraId="7E25A0A6" w14:textId="77777777" w:rsidR="006B5CE4" w:rsidRPr="00A11032" w:rsidRDefault="00000000">
            <w:pPr>
              <w:spacing w:after="0"/>
              <w:rPr>
                <w:sz w:val="22"/>
              </w:rPr>
            </w:pPr>
            <w:r w:rsidRPr="00A11032">
              <w:rPr>
                <w:color w:val="000000"/>
                <w:sz w:val="22"/>
              </w:rPr>
              <w:t>1   2   3   4   5   N O</w:t>
            </w:r>
          </w:p>
        </w:tc>
        <w:tc>
          <w:tcPr>
            <w:tcW w:w="2376" w:type="dxa"/>
            <w:shd w:val="clear" w:color="auto" w:fill="F3F6FA"/>
            <w:tcMar>
              <w:top w:w="100" w:type="dxa"/>
              <w:left w:w="110" w:type="dxa"/>
              <w:bottom w:w="100" w:type="dxa"/>
              <w:right w:w="110" w:type="dxa"/>
            </w:tcMar>
            <w:vAlign w:val="center"/>
          </w:tcPr>
          <w:p w14:paraId="0490F4AC" w14:textId="77777777" w:rsidR="006B5CE4" w:rsidRPr="00A11032" w:rsidRDefault="006B5CE4">
            <w:pPr>
              <w:spacing w:after="0"/>
              <w:rPr>
                <w:sz w:val="22"/>
              </w:rPr>
            </w:pPr>
          </w:p>
        </w:tc>
      </w:tr>
      <w:tr w:rsidR="006B5CE4" w14:paraId="1B875F72" w14:textId="77777777" w:rsidTr="00A11032">
        <w:trPr>
          <w:trHeight w:val="677"/>
          <w:jc w:val="center"/>
        </w:trPr>
        <w:tc>
          <w:tcPr>
            <w:tcW w:w="547" w:type="dxa"/>
            <w:tcMar>
              <w:top w:w="100" w:type="dxa"/>
              <w:left w:w="110" w:type="dxa"/>
              <w:bottom w:w="100" w:type="dxa"/>
              <w:right w:w="110" w:type="dxa"/>
            </w:tcMar>
            <w:vAlign w:val="center"/>
          </w:tcPr>
          <w:p w14:paraId="54997217" w14:textId="77777777" w:rsidR="006B5CE4" w:rsidRPr="00A11032" w:rsidRDefault="00000000" w:rsidP="00A11032">
            <w:pPr>
              <w:spacing w:after="0"/>
              <w:jc w:val="center"/>
              <w:rPr>
                <w:sz w:val="22"/>
              </w:rPr>
            </w:pPr>
            <w:r w:rsidRPr="00A11032">
              <w:rPr>
                <w:color w:val="000000"/>
                <w:sz w:val="22"/>
              </w:rPr>
              <w:t>5</w:t>
            </w:r>
          </w:p>
        </w:tc>
        <w:tc>
          <w:tcPr>
            <w:tcW w:w="5118" w:type="dxa"/>
            <w:tcMar>
              <w:top w:w="100" w:type="dxa"/>
              <w:left w:w="110" w:type="dxa"/>
              <w:bottom w:w="100" w:type="dxa"/>
              <w:right w:w="110" w:type="dxa"/>
            </w:tcMar>
            <w:vAlign w:val="center"/>
          </w:tcPr>
          <w:p w14:paraId="1DBAB7FF" w14:textId="77777777" w:rsidR="006B5CE4" w:rsidRPr="00A11032" w:rsidRDefault="00000000">
            <w:pPr>
              <w:spacing w:after="0"/>
              <w:rPr>
                <w:sz w:val="22"/>
              </w:rPr>
            </w:pPr>
            <w:r w:rsidRPr="00A11032">
              <w:rPr>
                <w:color w:val="000000"/>
                <w:sz w:val="22"/>
              </w:rPr>
              <w:t>Contrary evidence is examined rather than dismissed, softened or personalised.</w:t>
            </w:r>
          </w:p>
        </w:tc>
        <w:tc>
          <w:tcPr>
            <w:tcW w:w="2298" w:type="dxa"/>
            <w:tcMar>
              <w:top w:w="100" w:type="dxa"/>
              <w:left w:w="110" w:type="dxa"/>
              <w:bottom w:w="100" w:type="dxa"/>
              <w:right w:w="110" w:type="dxa"/>
            </w:tcMar>
            <w:vAlign w:val="center"/>
          </w:tcPr>
          <w:p w14:paraId="1F316ABC" w14:textId="77777777" w:rsidR="006B5CE4" w:rsidRPr="00A11032" w:rsidRDefault="00000000">
            <w:pPr>
              <w:spacing w:after="0"/>
              <w:rPr>
                <w:sz w:val="22"/>
              </w:rPr>
            </w:pPr>
            <w:r w:rsidRPr="00A11032">
              <w:rPr>
                <w:color w:val="000000"/>
                <w:sz w:val="22"/>
              </w:rPr>
              <w:t>1   2   3   4   5   N O</w:t>
            </w:r>
          </w:p>
        </w:tc>
        <w:tc>
          <w:tcPr>
            <w:tcW w:w="2376" w:type="dxa"/>
            <w:tcMar>
              <w:top w:w="100" w:type="dxa"/>
              <w:left w:w="110" w:type="dxa"/>
              <w:bottom w:w="100" w:type="dxa"/>
              <w:right w:w="110" w:type="dxa"/>
            </w:tcMar>
            <w:vAlign w:val="center"/>
          </w:tcPr>
          <w:p w14:paraId="45D87182" w14:textId="77777777" w:rsidR="006B5CE4" w:rsidRPr="00A11032" w:rsidRDefault="006B5CE4">
            <w:pPr>
              <w:spacing w:after="0"/>
              <w:rPr>
                <w:sz w:val="22"/>
              </w:rPr>
            </w:pPr>
          </w:p>
        </w:tc>
      </w:tr>
      <w:tr w:rsidR="006B5CE4" w14:paraId="58491504" w14:textId="77777777" w:rsidTr="00A11032">
        <w:trPr>
          <w:trHeight w:val="677"/>
          <w:jc w:val="center"/>
        </w:trPr>
        <w:tc>
          <w:tcPr>
            <w:tcW w:w="547" w:type="dxa"/>
            <w:shd w:val="clear" w:color="auto" w:fill="F3F6FA"/>
            <w:tcMar>
              <w:top w:w="100" w:type="dxa"/>
              <w:left w:w="110" w:type="dxa"/>
              <w:bottom w:w="100" w:type="dxa"/>
              <w:right w:w="110" w:type="dxa"/>
            </w:tcMar>
            <w:vAlign w:val="center"/>
          </w:tcPr>
          <w:p w14:paraId="33655C60" w14:textId="77777777" w:rsidR="006B5CE4" w:rsidRPr="00A11032" w:rsidRDefault="00000000" w:rsidP="00A11032">
            <w:pPr>
              <w:spacing w:after="0"/>
              <w:jc w:val="center"/>
              <w:rPr>
                <w:sz w:val="22"/>
              </w:rPr>
            </w:pPr>
            <w:r w:rsidRPr="00A11032">
              <w:rPr>
                <w:color w:val="000000"/>
                <w:sz w:val="22"/>
              </w:rPr>
              <w:t>6</w:t>
            </w:r>
          </w:p>
        </w:tc>
        <w:tc>
          <w:tcPr>
            <w:tcW w:w="5118" w:type="dxa"/>
            <w:shd w:val="clear" w:color="auto" w:fill="F3F6FA"/>
            <w:tcMar>
              <w:top w:w="100" w:type="dxa"/>
              <w:left w:w="110" w:type="dxa"/>
              <w:bottom w:w="100" w:type="dxa"/>
              <w:right w:w="110" w:type="dxa"/>
            </w:tcMar>
            <w:vAlign w:val="center"/>
          </w:tcPr>
          <w:p w14:paraId="52959F0C" w14:textId="77777777" w:rsidR="006B5CE4" w:rsidRPr="00A11032" w:rsidRDefault="00000000">
            <w:pPr>
              <w:spacing w:after="0"/>
              <w:rPr>
                <w:sz w:val="22"/>
              </w:rPr>
            </w:pPr>
            <w:r w:rsidRPr="00A11032">
              <w:rPr>
                <w:color w:val="000000"/>
                <w:sz w:val="22"/>
              </w:rPr>
              <w:t>The leader admits uncertainty, corrects errors and changes course when required.</w:t>
            </w:r>
          </w:p>
        </w:tc>
        <w:tc>
          <w:tcPr>
            <w:tcW w:w="2298" w:type="dxa"/>
            <w:shd w:val="clear" w:color="auto" w:fill="F3F6FA"/>
            <w:tcMar>
              <w:top w:w="100" w:type="dxa"/>
              <w:left w:w="110" w:type="dxa"/>
              <w:bottom w:w="100" w:type="dxa"/>
              <w:right w:w="110" w:type="dxa"/>
            </w:tcMar>
            <w:vAlign w:val="center"/>
          </w:tcPr>
          <w:p w14:paraId="510376D6" w14:textId="77777777" w:rsidR="006B5CE4" w:rsidRPr="00A11032" w:rsidRDefault="00000000">
            <w:pPr>
              <w:spacing w:after="0"/>
              <w:rPr>
                <w:sz w:val="22"/>
              </w:rPr>
            </w:pPr>
            <w:r w:rsidRPr="00A11032">
              <w:rPr>
                <w:color w:val="000000"/>
                <w:sz w:val="22"/>
              </w:rPr>
              <w:t>1   2   3   4   5   N O</w:t>
            </w:r>
          </w:p>
        </w:tc>
        <w:tc>
          <w:tcPr>
            <w:tcW w:w="2376" w:type="dxa"/>
            <w:shd w:val="clear" w:color="auto" w:fill="F3F6FA"/>
            <w:tcMar>
              <w:top w:w="100" w:type="dxa"/>
              <w:left w:w="110" w:type="dxa"/>
              <w:bottom w:w="100" w:type="dxa"/>
              <w:right w:w="110" w:type="dxa"/>
            </w:tcMar>
            <w:vAlign w:val="center"/>
          </w:tcPr>
          <w:p w14:paraId="0CF2C3AA" w14:textId="77777777" w:rsidR="006B5CE4" w:rsidRPr="00A11032" w:rsidRDefault="006B5CE4">
            <w:pPr>
              <w:spacing w:after="0"/>
              <w:rPr>
                <w:sz w:val="22"/>
              </w:rPr>
            </w:pPr>
          </w:p>
        </w:tc>
      </w:tr>
      <w:tr w:rsidR="006B5CE4" w14:paraId="2E537B98" w14:textId="77777777" w:rsidTr="00A11032">
        <w:trPr>
          <w:trHeight w:val="677"/>
          <w:jc w:val="center"/>
        </w:trPr>
        <w:tc>
          <w:tcPr>
            <w:tcW w:w="547" w:type="dxa"/>
            <w:tcMar>
              <w:top w:w="100" w:type="dxa"/>
              <w:left w:w="110" w:type="dxa"/>
              <w:bottom w:w="100" w:type="dxa"/>
              <w:right w:w="110" w:type="dxa"/>
            </w:tcMar>
            <w:vAlign w:val="center"/>
          </w:tcPr>
          <w:p w14:paraId="06B82681" w14:textId="77777777" w:rsidR="006B5CE4" w:rsidRPr="00A11032" w:rsidRDefault="00000000" w:rsidP="00A11032">
            <w:pPr>
              <w:spacing w:after="0"/>
              <w:jc w:val="center"/>
              <w:rPr>
                <w:sz w:val="22"/>
              </w:rPr>
            </w:pPr>
            <w:r w:rsidRPr="00A11032">
              <w:rPr>
                <w:color w:val="000000"/>
                <w:sz w:val="22"/>
              </w:rPr>
              <w:t>7</w:t>
            </w:r>
          </w:p>
        </w:tc>
        <w:tc>
          <w:tcPr>
            <w:tcW w:w="5118" w:type="dxa"/>
            <w:tcMar>
              <w:top w:w="100" w:type="dxa"/>
              <w:left w:w="110" w:type="dxa"/>
              <w:bottom w:w="100" w:type="dxa"/>
              <w:right w:w="110" w:type="dxa"/>
            </w:tcMar>
            <w:vAlign w:val="center"/>
          </w:tcPr>
          <w:p w14:paraId="61A9D37D" w14:textId="77777777" w:rsidR="006B5CE4" w:rsidRPr="00A11032" w:rsidRDefault="00000000">
            <w:pPr>
              <w:spacing w:after="0"/>
              <w:rPr>
                <w:sz w:val="22"/>
              </w:rPr>
            </w:pPr>
            <w:r w:rsidRPr="00A11032">
              <w:rPr>
                <w:color w:val="000000"/>
                <w:sz w:val="22"/>
              </w:rPr>
              <w:t>Important concerns are followed through and those who raise them remain protected.</w:t>
            </w:r>
          </w:p>
        </w:tc>
        <w:tc>
          <w:tcPr>
            <w:tcW w:w="2298" w:type="dxa"/>
            <w:tcMar>
              <w:top w:w="100" w:type="dxa"/>
              <w:left w:w="110" w:type="dxa"/>
              <w:bottom w:w="100" w:type="dxa"/>
              <w:right w:w="110" w:type="dxa"/>
            </w:tcMar>
            <w:vAlign w:val="center"/>
          </w:tcPr>
          <w:p w14:paraId="4B235E31" w14:textId="77777777" w:rsidR="006B5CE4" w:rsidRPr="00A11032" w:rsidRDefault="00000000">
            <w:pPr>
              <w:spacing w:after="0"/>
              <w:rPr>
                <w:sz w:val="22"/>
              </w:rPr>
            </w:pPr>
            <w:r w:rsidRPr="00A11032">
              <w:rPr>
                <w:color w:val="000000"/>
                <w:sz w:val="22"/>
              </w:rPr>
              <w:t>1   2   3   4   5   N O</w:t>
            </w:r>
          </w:p>
        </w:tc>
        <w:tc>
          <w:tcPr>
            <w:tcW w:w="2376" w:type="dxa"/>
            <w:tcMar>
              <w:top w:w="100" w:type="dxa"/>
              <w:left w:w="110" w:type="dxa"/>
              <w:bottom w:w="100" w:type="dxa"/>
              <w:right w:w="110" w:type="dxa"/>
            </w:tcMar>
            <w:vAlign w:val="center"/>
          </w:tcPr>
          <w:p w14:paraId="26E15A57" w14:textId="77777777" w:rsidR="006B5CE4" w:rsidRPr="00A11032" w:rsidRDefault="006B5CE4">
            <w:pPr>
              <w:spacing w:after="0"/>
              <w:rPr>
                <w:sz w:val="22"/>
              </w:rPr>
            </w:pPr>
          </w:p>
        </w:tc>
      </w:tr>
      <w:tr w:rsidR="006B5CE4" w14:paraId="1628DCD3" w14:textId="77777777" w:rsidTr="00A11032">
        <w:trPr>
          <w:trHeight w:val="677"/>
          <w:jc w:val="center"/>
        </w:trPr>
        <w:tc>
          <w:tcPr>
            <w:tcW w:w="547" w:type="dxa"/>
            <w:shd w:val="clear" w:color="auto" w:fill="F3F6FA"/>
            <w:tcMar>
              <w:top w:w="100" w:type="dxa"/>
              <w:left w:w="110" w:type="dxa"/>
              <w:bottom w:w="100" w:type="dxa"/>
              <w:right w:w="110" w:type="dxa"/>
            </w:tcMar>
            <w:vAlign w:val="center"/>
          </w:tcPr>
          <w:p w14:paraId="53B954B4" w14:textId="77777777" w:rsidR="006B5CE4" w:rsidRPr="00A11032" w:rsidRDefault="00000000" w:rsidP="00A11032">
            <w:pPr>
              <w:spacing w:after="0"/>
              <w:jc w:val="center"/>
              <w:rPr>
                <w:sz w:val="22"/>
              </w:rPr>
            </w:pPr>
            <w:r w:rsidRPr="00A11032">
              <w:rPr>
                <w:color w:val="000000"/>
                <w:sz w:val="22"/>
              </w:rPr>
              <w:t>8</w:t>
            </w:r>
          </w:p>
        </w:tc>
        <w:tc>
          <w:tcPr>
            <w:tcW w:w="5118" w:type="dxa"/>
            <w:shd w:val="clear" w:color="auto" w:fill="F3F6FA"/>
            <w:tcMar>
              <w:top w:w="100" w:type="dxa"/>
              <w:left w:w="110" w:type="dxa"/>
              <w:bottom w:w="100" w:type="dxa"/>
              <w:right w:w="110" w:type="dxa"/>
            </w:tcMar>
            <w:vAlign w:val="center"/>
          </w:tcPr>
          <w:p w14:paraId="07F3591B" w14:textId="77777777" w:rsidR="006B5CE4" w:rsidRPr="00A11032" w:rsidRDefault="00000000">
            <w:pPr>
              <w:spacing w:after="0"/>
              <w:rPr>
                <w:sz w:val="22"/>
              </w:rPr>
            </w:pPr>
            <w:r w:rsidRPr="00A11032">
              <w:rPr>
                <w:color w:val="000000"/>
                <w:sz w:val="22"/>
              </w:rPr>
              <w:t>The leader would learn about a serious emerging problem early enough to act.</w:t>
            </w:r>
          </w:p>
        </w:tc>
        <w:tc>
          <w:tcPr>
            <w:tcW w:w="2298" w:type="dxa"/>
            <w:shd w:val="clear" w:color="auto" w:fill="F3F6FA"/>
            <w:tcMar>
              <w:top w:w="100" w:type="dxa"/>
              <w:left w:w="110" w:type="dxa"/>
              <w:bottom w:w="100" w:type="dxa"/>
              <w:right w:w="110" w:type="dxa"/>
            </w:tcMar>
            <w:vAlign w:val="center"/>
          </w:tcPr>
          <w:p w14:paraId="1DAE20E0" w14:textId="77777777" w:rsidR="006B5CE4" w:rsidRPr="00A11032" w:rsidRDefault="00000000">
            <w:pPr>
              <w:spacing w:after="0"/>
              <w:rPr>
                <w:sz w:val="22"/>
              </w:rPr>
            </w:pPr>
            <w:r w:rsidRPr="00A11032">
              <w:rPr>
                <w:color w:val="000000"/>
                <w:sz w:val="22"/>
              </w:rPr>
              <w:t>1   2   3   4   5   N O</w:t>
            </w:r>
          </w:p>
        </w:tc>
        <w:tc>
          <w:tcPr>
            <w:tcW w:w="2376" w:type="dxa"/>
            <w:shd w:val="clear" w:color="auto" w:fill="F3F6FA"/>
            <w:tcMar>
              <w:top w:w="100" w:type="dxa"/>
              <w:left w:w="110" w:type="dxa"/>
              <w:bottom w:w="100" w:type="dxa"/>
              <w:right w:w="110" w:type="dxa"/>
            </w:tcMar>
            <w:vAlign w:val="center"/>
          </w:tcPr>
          <w:p w14:paraId="3C2FF077" w14:textId="77777777" w:rsidR="006B5CE4" w:rsidRPr="00A11032" w:rsidRDefault="006B5CE4">
            <w:pPr>
              <w:spacing w:after="0"/>
              <w:rPr>
                <w:sz w:val="22"/>
              </w:rPr>
            </w:pPr>
          </w:p>
        </w:tc>
      </w:tr>
    </w:tbl>
    <w:p w14:paraId="15ABCDD6" w14:textId="77777777" w:rsidR="00F16D73" w:rsidRDefault="00F16D73">
      <w:pPr>
        <w:spacing w:after="40"/>
        <w:rPr>
          <w:b/>
          <w:color w:val="000000"/>
          <w:sz w:val="24"/>
          <w:szCs w:val="24"/>
        </w:rPr>
      </w:pPr>
    </w:p>
    <w:p w14:paraId="38AC4B17" w14:textId="119ED706" w:rsidR="006B5CE4" w:rsidRPr="00F16D73" w:rsidRDefault="00000000">
      <w:pPr>
        <w:spacing w:after="40"/>
        <w:rPr>
          <w:sz w:val="24"/>
          <w:szCs w:val="24"/>
        </w:rPr>
      </w:pPr>
      <w:r w:rsidRPr="00F16D73">
        <w:rPr>
          <w:b/>
          <w:color w:val="000000"/>
          <w:sz w:val="24"/>
          <w:szCs w:val="24"/>
        </w:rPr>
        <w:t>One strength that helps this leader stay connected</w:t>
      </w:r>
    </w:p>
    <w:p w14:paraId="44C99349" w14:textId="77777777" w:rsidR="006B5CE4" w:rsidRPr="00F16D73" w:rsidRDefault="00000000">
      <w:pPr>
        <w:spacing w:after="40"/>
        <w:rPr>
          <w:sz w:val="24"/>
          <w:szCs w:val="24"/>
        </w:rPr>
      </w:pPr>
      <w:r w:rsidRPr="00F16D73">
        <w:rPr>
          <w:color w:val="777777"/>
          <w:sz w:val="24"/>
          <w:szCs w:val="24"/>
        </w:rPr>
        <w:t>________________________________________________________________________________</w:t>
      </w:r>
    </w:p>
    <w:p w14:paraId="6BC8680A" w14:textId="77777777" w:rsidR="00F16D73" w:rsidRDefault="00F16D73">
      <w:pPr>
        <w:spacing w:after="40"/>
        <w:rPr>
          <w:b/>
          <w:color w:val="000000"/>
          <w:sz w:val="24"/>
          <w:szCs w:val="24"/>
        </w:rPr>
      </w:pPr>
    </w:p>
    <w:p w14:paraId="042440DF" w14:textId="7B04373F" w:rsidR="006B5CE4" w:rsidRPr="00F16D73" w:rsidRDefault="00000000">
      <w:pPr>
        <w:spacing w:after="40"/>
        <w:rPr>
          <w:sz w:val="24"/>
          <w:szCs w:val="24"/>
        </w:rPr>
      </w:pPr>
      <w:r w:rsidRPr="00F16D73">
        <w:rPr>
          <w:b/>
          <w:color w:val="000000"/>
          <w:sz w:val="24"/>
          <w:szCs w:val="24"/>
        </w:rPr>
        <w:t>One warning sign that deserves attention</w:t>
      </w:r>
    </w:p>
    <w:p w14:paraId="7DD96D52" w14:textId="77777777" w:rsidR="006B5CE4" w:rsidRPr="00F16D73" w:rsidRDefault="00000000">
      <w:pPr>
        <w:spacing w:after="40"/>
        <w:rPr>
          <w:sz w:val="24"/>
          <w:szCs w:val="24"/>
        </w:rPr>
      </w:pPr>
      <w:r w:rsidRPr="00F16D73">
        <w:rPr>
          <w:color w:val="777777"/>
          <w:sz w:val="24"/>
          <w:szCs w:val="24"/>
        </w:rPr>
        <w:t>________________________________________________________________________________</w:t>
      </w:r>
    </w:p>
    <w:p w14:paraId="434FEFC8" w14:textId="77777777" w:rsidR="00F16D73" w:rsidRDefault="00F16D73">
      <w:pPr>
        <w:spacing w:after="40"/>
        <w:rPr>
          <w:b/>
          <w:color w:val="000000"/>
          <w:sz w:val="24"/>
          <w:szCs w:val="24"/>
        </w:rPr>
      </w:pPr>
    </w:p>
    <w:p w14:paraId="1943D97A" w14:textId="024C4717" w:rsidR="006B5CE4" w:rsidRPr="00F16D73" w:rsidRDefault="00000000">
      <w:pPr>
        <w:spacing w:after="40"/>
        <w:rPr>
          <w:sz w:val="24"/>
          <w:szCs w:val="24"/>
        </w:rPr>
      </w:pPr>
      <w:r w:rsidRPr="00F16D73">
        <w:rPr>
          <w:b/>
          <w:color w:val="000000"/>
          <w:sz w:val="24"/>
          <w:szCs w:val="24"/>
        </w:rPr>
        <w:t>One practical change I recommend</w:t>
      </w:r>
    </w:p>
    <w:p w14:paraId="5AFAEC5E" w14:textId="77777777" w:rsidR="006B5CE4" w:rsidRPr="00F16D73" w:rsidRDefault="00000000">
      <w:pPr>
        <w:spacing w:after="40"/>
        <w:rPr>
          <w:sz w:val="24"/>
          <w:szCs w:val="24"/>
        </w:rPr>
      </w:pPr>
      <w:r w:rsidRPr="00F16D73">
        <w:rPr>
          <w:color w:val="777777"/>
          <w:sz w:val="24"/>
          <w:szCs w:val="24"/>
        </w:rPr>
        <w:t>________________________________________________________________________________</w:t>
      </w:r>
    </w:p>
    <w:p w14:paraId="3A5550CF" w14:textId="6BB86D5E" w:rsidR="006B5CE4" w:rsidRPr="00F16D73" w:rsidRDefault="00000000" w:rsidP="00F16D73">
      <w:pPr>
        <w:rPr>
          <w:sz w:val="24"/>
          <w:szCs w:val="24"/>
        </w:rPr>
      </w:pPr>
      <w:r w:rsidRPr="00F16D73">
        <w:rPr>
          <w:sz w:val="24"/>
          <w:szCs w:val="24"/>
        </w:rPr>
        <w:br w:type="page"/>
      </w:r>
      <w:r>
        <w:rPr>
          <w:b/>
          <w:color w:val="000000"/>
          <w:sz w:val="32"/>
        </w:rPr>
        <w:lastRenderedPageBreak/>
        <w:t>Comparison and interpretation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608"/>
        <w:gridCol w:w="5688"/>
      </w:tblGrid>
      <w:tr w:rsidR="006B5CE4" w14:paraId="128D3F83" w14:textId="77777777">
        <w:trPr>
          <w:tblHeader/>
          <w:jc w:val="center"/>
        </w:trPr>
        <w:tc>
          <w:tcPr>
            <w:tcW w:w="4608" w:type="dxa"/>
            <w:shd w:val="clear" w:color="auto" w:fill="17365D"/>
            <w:tcMar>
              <w:top w:w="100" w:type="dxa"/>
              <w:left w:w="110" w:type="dxa"/>
              <w:bottom w:w="100" w:type="dxa"/>
              <w:right w:w="110" w:type="dxa"/>
            </w:tcMar>
            <w:vAlign w:val="center"/>
          </w:tcPr>
          <w:p w14:paraId="7609FA33" w14:textId="77777777" w:rsidR="006B5CE4" w:rsidRPr="00F16D73" w:rsidRDefault="00000000">
            <w:pPr>
              <w:spacing w:after="0"/>
              <w:rPr>
                <w:sz w:val="24"/>
                <w:szCs w:val="24"/>
              </w:rPr>
            </w:pPr>
            <w:r w:rsidRPr="00F16D73">
              <w:rPr>
                <w:b/>
                <w:color w:val="FFFFFF"/>
                <w:sz w:val="24"/>
                <w:szCs w:val="24"/>
              </w:rPr>
              <w:t>Question</w:t>
            </w:r>
          </w:p>
        </w:tc>
        <w:tc>
          <w:tcPr>
            <w:tcW w:w="5688" w:type="dxa"/>
            <w:shd w:val="clear" w:color="auto" w:fill="17365D"/>
            <w:tcMar>
              <w:top w:w="100" w:type="dxa"/>
              <w:left w:w="110" w:type="dxa"/>
              <w:bottom w:w="100" w:type="dxa"/>
              <w:right w:w="110" w:type="dxa"/>
            </w:tcMar>
            <w:vAlign w:val="center"/>
          </w:tcPr>
          <w:p w14:paraId="77D07108" w14:textId="77777777" w:rsidR="006B5CE4" w:rsidRPr="00F16D73" w:rsidRDefault="00000000">
            <w:pPr>
              <w:spacing w:after="0"/>
              <w:rPr>
                <w:sz w:val="24"/>
                <w:szCs w:val="24"/>
              </w:rPr>
            </w:pPr>
            <w:r w:rsidRPr="00F16D73">
              <w:rPr>
                <w:b/>
                <w:color w:val="FFFFFF"/>
                <w:sz w:val="24"/>
                <w:szCs w:val="24"/>
              </w:rPr>
              <w:t>Finding</w:t>
            </w:r>
          </w:p>
        </w:tc>
      </w:tr>
      <w:tr w:rsidR="006B5CE4" w14:paraId="07FD446B" w14:textId="77777777">
        <w:trPr>
          <w:jc w:val="center"/>
        </w:trPr>
        <w:tc>
          <w:tcPr>
            <w:tcW w:w="4608" w:type="dxa"/>
            <w:tcMar>
              <w:top w:w="100" w:type="dxa"/>
              <w:left w:w="110" w:type="dxa"/>
              <w:bottom w:w="100" w:type="dxa"/>
              <w:right w:w="110" w:type="dxa"/>
            </w:tcMar>
            <w:vAlign w:val="center"/>
          </w:tcPr>
          <w:p w14:paraId="4FCA44F4" w14:textId="77777777" w:rsidR="006B5CE4" w:rsidRPr="00F16D73" w:rsidRDefault="00000000">
            <w:pPr>
              <w:spacing w:after="0"/>
              <w:rPr>
                <w:sz w:val="22"/>
              </w:rPr>
            </w:pPr>
            <w:r w:rsidRPr="00F16D73">
              <w:rPr>
                <w:color w:val="000000"/>
                <w:sz w:val="22"/>
              </w:rPr>
              <w:t>Where do self and observer ratings broadly agree?</w:t>
            </w:r>
          </w:p>
        </w:tc>
        <w:tc>
          <w:tcPr>
            <w:tcW w:w="5688" w:type="dxa"/>
            <w:tcMar>
              <w:top w:w="100" w:type="dxa"/>
              <w:left w:w="110" w:type="dxa"/>
              <w:bottom w:w="100" w:type="dxa"/>
              <w:right w:w="110" w:type="dxa"/>
            </w:tcMar>
            <w:vAlign w:val="center"/>
          </w:tcPr>
          <w:p w14:paraId="1DC41F9B" w14:textId="77777777" w:rsidR="006B5CE4" w:rsidRPr="00F16D73" w:rsidRDefault="006B5CE4">
            <w:pPr>
              <w:spacing w:after="0"/>
              <w:rPr>
                <w:sz w:val="22"/>
              </w:rPr>
            </w:pPr>
          </w:p>
        </w:tc>
      </w:tr>
      <w:tr w:rsidR="006B5CE4" w14:paraId="4E014CA6" w14:textId="77777777">
        <w:trPr>
          <w:jc w:val="center"/>
        </w:trPr>
        <w:tc>
          <w:tcPr>
            <w:tcW w:w="4608" w:type="dxa"/>
            <w:shd w:val="clear" w:color="auto" w:fill="F3F6FA"/>
            <w:tcMar>
              <w:top w:w="100" w:type="dxa"/>
              <w:left w:w="110" w:type="dxa"/>
              <w:bottom w:w="100" w:type="dxa"/>
              <w:right w:w="110" w:type="dxa"/>
            </w:tcMar>
            <w:vAlign w:val="center"/>
          </w:tcPr>
          <w:p w14:paraId="1A367ED0" w14:textId="77777777" w:rsidR="006B5CE4" w:rsidRPr="00F16D73" w:rsidRDefault="00000000">
            <w:pPr>
              <w:spacing w:after="0"/>
              <w:rPr>
                <w:sz w:val="22"/>
              </w:rPr>
            </w:pPr>
            <w:r w:rsidRPr="00F16D73">
              <w:rPr>
                <w:color w:val="000000"/>
                <w:sz w:val="22"/>
              </w:rPr>
              <w:t>Where is the largest difference?</w:t>
            </w:r>
          </w:p>
        </w:tc>
        <w:tc>
          <w:tcPr>
            <w:tcW w:w="5688" w:type="dxa"/>
            <w:shd w:val="clear" w:color="auto" w:fill="F3F6FA"/>
            <w:tcMar>
              <w:top w:w="100" w:type="dxa"/>
              <w:left w:w="110" w:type="dxa"/>
              <w:bottom w:w="100" w:type="dxa"/>
              <w:right w:w="110" w:type="dxa"/>
            </w:tcMar>
            <w:vAlign w:val="center"/>
          </w:tcPr>
          <w:p w14:paraId="37AB9F0B" w14:textId="77777777" w:rsidR="006B5CE4" w:rsidRPr="00F16D73" w:rsidRDefault="006B5CE4">
            <w:pPr>
              <w:spacing w:after="0"/>
              <w:rPr>
                <w:sz w:val="22"/>
              </w:rPr>
            </w:pPr>
          </w:p>
        </w:tc>
      </w:tr>
      <w:tr w:rsidR="006B5CE4" w14:paraId="26D9C458" w14:textId="77777777">
        <w:trPr>
          <w:jc w:val="center"/>
        </w:trPr>
        <w:tc>
          <w:tcPr>
            <w:tcW w:w="4608" w:type="dxa"/>
            <w:tcMar>
              <w:top w:w="100" w:type="dxa"/>
              <w:left w:w="110" w:type="dxa"/>
              <w:bottom w:w="100" w:type="dxa"/>
              <w:right w:w="110" w:type="dxa"/>
            </w:tcMar>
            <w:vAlign w:val="center"/>
          </w:tcPr>
          <w:p w14:paraId="22E66C79" w14:textId="77777777" w:rsidR="006B5CE4" w:rsidRPr="00F16D73" w:rsidRDefault="00000000">
            <w:pPr>
              <w:spacing w:after="0"/>
              <w:rPr>
                <w:sz w:val="22"/>
              </w:rPr>
            </w:pPr>
            <w:r w:rsidRPr="00F16D73">
              <w:rPr>
                <w:color w:val="000000"/>
                <w:sz w:val="22"/>
              </w:rPr>
              <w:t>What evidence explains the difference?</w:t>
            </w:r>
          </w:p>
        </w:tc>
        <w:tc>
          <w:tcPr>
            <w:tcW w:w="5688" w:type="dxa"/>
            <w:tcMar>
              <w:top w:w="100" w:type="dxa"/>
              <w:left w:w="110" w:type="dxa"/>
              <w:bottom w:w="100" w:type="dxa"/>
              <w:right w:w="110" w:type="dxa"/>
            </w:tcMar>
            <w:vAlign w:val="center"/>
          </w:tcPr>
          <w:p w14:paraId="7CDC3492" w14:textId="77777777" w:rsidR="006B5CE4" w:rsidRPr="00F16D73" w:rsidRDefault="006B5CE4">
            <w:pPr>
              <w:spacing w:after="0"/>
              <w:rPr>
                <w:sz w:val="22"/>
              </w:rPr>
            </w:pPr>
          </w:p>
        </w:tc>
      </w:tr>
      <w:tr w:rsidR="006B5CE4" w14:paraId="7B532D44" w14:textId="77777777">
        <w:trPr>
          <w:jc w:val="center"/>
        </w:trPr>
        <w:tc>
          <w:tcPr>
            <w:tcW w:w="4608" w:type="dxa"/>
            <w:shd w:val="clear" w:color="auto" w:fill="F3F6FA"/>
            <w:tcMar>
              <w:top w:w="100" w:type="dxa"/>
              <w:left w:w="110" w:type="dxa"/>
              <w:bottom w:w="100" w:type="dxa"/>
              <w:right w:w="110" w:type="dxa"/>
            </w:tcMar>
            <w:vAlign w:val="center"/>
          </w:tcPr>
          <w:p w14:paraId="0B4E2ED3" w14:textId="77777777" w:rsidR="006B5CE4" w:rsidRPr="00F16D73" w:rsidRDefault="00000000">
            <w:pPr>
              <w:spacing w:after="0"/>
              <w:rPr>
                <w:sz w:val="22"/>
              </w:rPr>
            </w:pPr>
            <w:r w:rsidRPr="00F16D73">
              <w:rPr>
                <w:color w:val="000000"/>
                <w:sz w:val="22"/>
              </w:rPr>
              <w:t>What information channel appears weakest?</w:t>
            </w:r>
          </w:p>
        </w:tc>
        <w:tc>
          <w:tcPr>
            <w:tcW w:w="5688" w:type="dxa"/>
            <w:shd w:val="clear" w:color="auto" w:fill="F3F6FA"/>
            <w:tcMar>
              <w:top w:w="100" w:type="dxa"/>
              <w:left w:w="110" w:type="dxa"/>
              <w:bottom w:w="100" w:type="dxa"/>
              <w:right w:w="110" w:type="dxa"/>
            </w:tcMar>
            <w:vAlign w:val="center"/>
          </w:tcPr>
          <w:p w14:paraId="516719BC" w14:textId="77777777" w:rsidR="006B5CE4" w:rsidRPr="00F16D73" w:rsidRDefault="006B5CE4">
            <w:pPr>
              <w:spacing w:after="0"/>
              <w:rPr>
                <w:sz w:val="22"/>
              </w:rPr>
            </w:pPr>
          </w:p>
        </w:tc>
      </w:tr>
      <w:tr w:rsidR="006B5CE4" w14:paraId="4BFCEC5A" w14:textId="77777777">
        <w:trPr>
          <w:jc w:val="center"/>
        </w:trPr>
        <w:tc>
          <w:tcPr>
            <w:tcW w:w="4608" w:type="dxa"/>
            <w:tcMar>
              <w:top w:w="100" w:type="dxa"/>
              <w:left w:w="110" w:type="dxa"/>
              <w:bottom w:w="100" w:type="dxa"/>
              <w:right w:w="110" w:type="dxa"/>
            </w:tcMar>
            <w:vAlign w:val="center"/>
          </w:tcPr>
          <w:p w14:paraId="40FC8017" w14:textId="77777777" w:rsidR="006B5CE4" w:rsidRPr="00F16D73" w:rsidRDefault="00000000">
            <w:pPr>
              <w:spacing w:after="0"/>
              <w:rPr>
                <w:sz w:val="22"/>
              </w:rPr>
            </w:pPr>
            <w:r w:rsidRPr="00F16D73">
              <w:rPr>
                <w:color w:val="000000"/>
                <w:sz w:val="22"/>
              </w:rPr>
              <w:t>What issue may people be reluctant to raise?</w:t>
            </w:r>
          </w:p>
        </w:tc>
        <w:tc>
          <w:tcPr>
            <w:tcW w:w="5688" w:type="dxa"/>
            <w:tcMar>
              <w:top w:w="100" w:type="dxa"/>
              <w:left w:w="110" w:type="dxa"/>
              <w:bottom w:w="100" w:type="dxa"/>
              <w:right w:w="110" w:type="dxa"/>
            </w:tcMar>
            <w:vAlign w:val="center"/>
          </w:tcPr>
          <w:p w14:paraId="31CACBE5" w14:textId="77777777" w:rsidR="006B5CE4" w:rsidRPr="00F16D73" w:rsidRDefault="006B5CE4">
            <w:pPr>
              <w:spacing w:after="0"/>
              <w:rPr>
                <w:sz w:val="22"/>
              </w:rPr>
            </w:pPr>
          </w:p>
        </w:tc>
      </w:tr>
    </w:tbl>
    <w:p w14:paraId="41042292" w14:textId="77777777" w:rsidR="006B5CE4" w:rsidRDefault="00000000">
      <w:pPr>
        <w:pStyle w:val="Heading2"/>
      </w:pPr>
      <w:r>
        <w:rPr>
          <w:rFonts w:ascii="Aptos" w:hAnsi="Aptos"/>
          <w:sz w:val="25"/>
        </w:rPr>
        <w:t>Warning signs requiring attention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92"/>
        <w:gridCol w:w="9504"/>
      </w:tblGrid>
      <w:tr w:rsidR="006B5CE4" w14:paraId="3E72ABAB" w14:textId="77777777">
        <w:trPr>
          <w:tblHeader/>
          <w:jc w:val="center"/>
        </w:trPr>
        <w:tc>
          <w:tcPr>
            <w:tcW w:w="792" w:type="dxa"/>
            <w:shd w:val="clear" w:color="auto" w:fill="17365D"/>
            <w:tcMar>
              <w:top w:w="100" w:type="dxa"/>
              <w:left w:w="110" w:type="dxa"/>
              <w:bottom w:w="100" w:type="dxa"/>
              <w:right w:w="110" w:type="dxa"/>
            </w:tcMar>
            <w:vAlign w:val="center"/>
          </w:tcPr>
          <w:p w14:paraId="56AF07C4" w14:textId="77777777" w:rsidR="006B5CE4" w:rsidRDefault="00000000">
            <w:pPr>
              <w:spacing w:after="0"/>
            </w:pPr>
            <w:r>
              <w:rPr>
                <w:b/>
                <w:color w:val="FFFFFF"/>
                <w:sz w:val="18"/>
              </w:rPr>
              <w:t>Check</w:t>
            </w:r>
          </w:p>
        </w:tc>
        <w:tc>
          <w:tcPr>
            <w:tcW w:w="9504" w:type="dxa"/>
            <w:shd w:val="clear" w:color="auto" w:fill="17365D"/>
            <w:tcMar>
              <w:top w:w="100" w:type="dxa"/>
              <w:left w:w="110" w:type="dxa"/>
              <w:bottom w:w="100" w:type="dxa"/>
              <w:right w:w="110" w:type="dxa"/>
            </w:tcMar>
            <w:vAlign w:val="center"/>
          </w:tcPr>
          <w:p w14:paraId="13C9C40C" w14:textId="77777777" w:rsidR="006B5CE4" w:rsidRDefault="00000000">
            <w:pPr>
              <w:spacing w:after="0"/>
            </w:pPr>
            <w:r>
              <w:rPr>
                <w:b/>
                <w:color w:val="FFFFFF"/>
                <w:sz w:val="18"/>
              </w:rPr>
              <w:t>Observed warning sign</w:t>
            </w:r>
          </w:p>
        </w:tc>
      </w:tr>
      <w:tr w:rsidR="006B5CE4" w14:paraId="04CDC8AF" w14:textId="77777777">
        <w:trPr>
          <w:jc w:val="center"/>
        </w:trPr>
        <w:tc>
          <w:tcPr>
            <w:tcW w:w="792" w:type="dxa"/>
            <w:tcMar>
              <w:top w:w="100" w:type="dxa"/>
              <w:left w:w="110" w:type="dxa"/>
              <w:bottom w:w="100" w:type="dxa"/>
              <w:right w:w="110" w:type="dxa"/>
            </w:tcMar>
            <w:vAlign w:val="center"/>
          </w:tcPr>
          <w:p w14:paraId="50309883" w14:textId="77777777" w:rsidR="006B5CE4" w:rsidRPr="00F16D73" w:rsidRDefault="00000000">
            <w:pPr>
              <w:spacing w:after="0"/>
              <w:rPr>
                <w:sz w:val="22"/>
              </w:rPr>
            </w:pPr>
            <w:r w:rsidRPr="00F16D73">
              <w:rPr>
                <w:color w:val="000000"/>
                <w:sz w:val="22"/>
              </w:rPr>
              <w:t>☐</w:t>
            </w:r>
          </w:p>
        </w:tc>
        <w:tc>
          <w:tcPr>
            <w:tcW w:w="9504" w:type="dxa"/>
            <w:tcMar>
              <w:top w:w="100" w:type="dxa"/>
              <w:left w:w="110" w:type="dxa"/>
              <w:bottom w:w="100" w:type="dxa"/>
              <w:right w:w="110" w:type="dxa"/>
            </w:tcMar>
            <w:vAlign w:val="center"/>
          </w:tcPr>
          <w:p w14:paraId="7357A7D0" w14:textId="77777777" w:rsidR="006B5CE4" w:rsidRPr="00F16D73" w:rsidRDefault="00000000">
            <w:pPr>
              <w:spacing w:after="0"/>
              <w:rPr>
                <w:sz w:val="22"/>
              </w:rPr>
            </w:pPr>
            <w:r w:rsidRPr="00F16D73">
              <w:rPr>
                <w:color w:val="000000"/>
                <w:sz w:val="22"/>
              </w:rPr>
              <w:t>Important failures repeatedly surprise the leader.</w:t>
            </w:r>
          </w:p>
        </w:tc>
      </w:tr>
      <w:tr w:rsidR="006B5CE4" w14:paraId="73C31132" w14:textId="77777777">
        <w:trPr>
          <w:jc w:val="center"/>
        </w:trPr>
        <w:tc>
          <w:tcPr>
            <w:tcW w:w="792" w:type="dxa"/>
            <w:shd w:val="clear" w:color="auto" w:fill="F3F6FA"/>
            <w:tcMar>
              <w:top w:w="100" w:type="dxa"/>
              <w:left w:w="110" w:type="dxa"/>
              <w:bottom w:w="100" w:type="dxa"/>
              <w:right w:w="110" w:type="dxa"/>
            </w:tcMar>
            <w:vAlign w:val="center"/>
          </w:tcPr>
          <w:p w14:paraId="65988743" w14:textId="77777777" w:rsidR="006B5CE4" w:rsidRPr="00F16D73" w:rsidRDefault="00000000">
            <w:pPr>
              <w:spacing w:after="0"/>
              <w:rPr>
                <w:sz w:val="22"/>
              </w:rPr>
            </w:pPr>
            <w:r w:rsidRPr="00F16D73">
              <w:rPr>
                <w:color w:val="000000"/>
                <w:sz w:val="22"/>
              </w:rPr>
              <w:t>☐</w:t>
            </w:r>
          </w:p>
        </w:tc>
        <w:tc>
          <w:tcPr>
            <w:tcW w:w="9504" w:type="dxa"/>
            <w:shd w:val="clear" w:color="auto" w:fill="F3F6FA"/>
            <w:tcMar>
              <w:top w:w="100" w:type="dxa"/>
              <w:left w:w="110" w:type="dxa"/>
              <w:bottom w:w="100" w:type="dxa"/>
              <w:right w:w="110" w:type="dxa"/>
            </w:tcMar>
            <w:vAlign w:val="center"/>
          </w:tcPr>
          <w:p w14:paraId="2789FD31" w14:textId="77777777" w:rsidR="006B5CE4" w:rsidRPr="00F16D73" w:rsidRDefault="00000000">
            <w:pPr>
              <w:spacing w:after="0"/>
              <w:rPr>
                <w:sz w:val="22"/>
              </w:rPr>
            </w:pPr>
            <w:r w:rsidRPr="00F16D73">
              <w:rPr>
                <w:color w:val="000000"/>
                <w:sz w:val="22"/>
              </w:rPr>
              <w:t>Meetings contain agreement but little genuine challenge.</w:t>
            </w:r>
          </w:p>
        </w:tc>
      </w:tr>
      <w:tr w:rsidR="006B5CE4" w14:paraId="0B696742" w14:textId="77777777">
        <w:trPr>
          <w:jc w:val="center"/>
        </w:trPr>
        <w:tc>
          <w:tcPr>
            <w:tcW w:w="792" w:type="dxa"/>
            <w:tcMar>
              <w:top w:w="100" w:type="dxa"/>
              <w:left w:w="110" w:type="dxa"/>
              <w:bottom w:w="100" w:type="dxa"/>
              <w:right w:w="110" w:type="dxa"/>
            </w:tcMar>
            <w:vAlign w:val="center"/>
          </w:tcPr>
          <w:p w14:paraId="1D77A78C" w14:textId="77777777" w:rsidR="006B5CE4" w:rsidRPr="00F16D73" w:rsidRDefault="00000000">
            <w:pPr>
              <w:spacing w:after="0"/>
              <w:rPr>
                <w:sz w:val="22"/>
              </w:rPr>
            </w:pPr>
            <w:r w:rsidRPr="00F16D73">
              <w:rPr>
                <w:color w:val="000000"/>
                <w:sz w:val="22"/>
              </w:rPr>
              <w:t>☐</w:t>
            </w:r>
          </w:p>
        </w:tc>
        <w:tc>
          <w:tcPr>
            <w:tcW w:w="9504" w:type="dxa"/>
            <w:tcMar>
              <w:top w:w="100" w:type="dxa"/>
              <w:left w:w="110" w:type="dxa"/>
              <w:bottom w:w="100" w:type="dxa"/>
              <w:right w:w="110" w:type="dxa"/>
            </w:tcMar>
            <w:vAlign w:val="center"/>
          </w:tcPr>
          <w:p w14:paraId="12636D6B" w14:textId="77777777" w:rsidR="006B5CE4" w:rsidRPr="00F16D73" w:rsidRDefault="00000000">
            <w:pPr>
              <w:spacing w:after="0"/>
              <w:rPr>
                <w:sz w:val="22"/>
              </w:rPr>
            </w:pPr>
            <w:r w:rsidRPr="00F16D73">
              <w:rPr>
                <w:color w:val="000000"/>
                <w:sz w:val="22"/>
              </w:rPr>
              <w:t>The same small group controls information and access.</w:t>
            </w:r>
          </w:p>
        </w:tc>
      </w:tr>
      <w:tr w:rsidR="006B5CE4" w14:paraId="72834ECC" w14:textId="77777777">
        <w:trPr>
          <w:jc w:val="center"/>
        </w:trPr>
        <w:tc>
          <w:tcPr>
            <w:tcW w:w="792" w:type="dxa"/>
            <w:shd w:val="clear" w:color="auto" w:fill="F3F6FA"/>
            <w:tcMar>
              <w:top w:w="100" w:type="dxa"/>
              <w:left w:w="110" w:type="dxa"/>
              <w:bottom w:w="100" w:type="dxa"/>
              <w:right w:w="110" w:type="dxa"/>
            </w:tcMar>
            <w:vAlign w:val="center"/>
          </w:tcPr>
          <w:p w14:paraId="65AB0A18" w14:textId="77777777" w:rsidR="006B5CE4" w:rsidRPr="00F16D73" w:rsidRDefault="00000000">
            <w:pPr>
              <w:spacing w:after="0"/>
              <w:rPr>
                <w:sz w:val="22"/>
              </w:rPr>
            </w:pPr>
            <w:r w:rsidRPr="00F16D73">
              <w:rPr>
                <w:color w:val="000000"/>
                <w:sz w:val="22"/>
              </w:rPr>
              <w:t>☐</w:t>
            </w:r>
          </w:p>
        </w:tc>
        <w:tc>
          <w:tcPr>
            <w:tcW w:w="9504" w:type="dxa"/>
            <w:shd w:val="clear" w:color="auto" w:fill="F3F6FA"/>
            <w:tcMar>
              <w:top w:w="100" w:type="dxa"/>
              <w:left w:w="110" w:type="dxa"/>
              <w:bottom w:w="100" w:type="dxa"/>
              <w:right w:w="110" w:type="dxa"/>
            </w:tcMar>
            <w:vAlign w:val="center"/>
          </w:tcPr>
          <w:p w14:paraId="6DAF209E" w14:textId="77777777" w:rsidR="006B5CE4" w:rsidRPr="00F16D73" w:rsidRDefault="00000000">
            <w:pPr>
              <w:spacing w:after="0"/>
              <w:rPr>
                <w:sz w:val="22"/>
              </w:rPr>
            </w:pPr>
            <w:r w:rsidRPr="00F16D73">
              <w:rPr>
                <w:color w:val="000000"/>
                <w:sz w:val="22"/>
              </w:rPr>
              <w:t>Frontline accounts differ materially from formal reports.</w:t>
            </w:r>
          </w:p>
        </w:tc>
      </w:tr>
      <w:tr w:rsidR="006B5CE4" w14:paraId="785A5C9C" w14:textId="77777777">
        <w:trPr>
          <w:jc w:val="center"/>
        </w:trPr>
        <w:tc>
          <w:tcPr>
            <w:tcW w:w="792" w:type="dxa"/>
            <w:tcMar>
              <w:top w:w="100" w:type="dxa"/>
              <w:left w:w="110" w:type="dxa"/>
              <w:bottom w:w="100" w:type="dxa"/>
              <w:right w:w="110" w:type="dxa"/>
            </w:tcMar>
            <w:vAlign w:val="center"/>
          </w:tcPr>
          <w:p w14:paraId="3272DCA0" w14:textId="77777777" w:rsidR="006B5CE4" w:rsidRPr="00F16D73" w:rsidRDefault="00000000">
            <w:pPr>
              <w:spacing w:after="0"/>
              <w:rPr>
                <w:sz w:val="22"/>
              </w:rPr>
            </w:pPr>
            <w:r w:rsidRPr="00F16D73">
              <w:rPr>
                <w:color w:val="000000"/>
                <w:sz w:val="22"/>
              </w:rPr>
              <w:t>☐</w:t>
            </w:r>
          </w:p>
        </w:tc>
        <w:tc>
          <w:tcPr>
            <w:tcW w:w="9504" w:type="dxa"/>
            <w:tcMar>
              <w:top w:w="100" w:type="dxa"/>
              <w:left w:w="110" w:type="dxa"/>
              <w:bottom w:w="100" w:type="dxa"/>
              <w:right w:w="110" w:type="dxa"/>
            </w:tcMar>
            <w:vAlign w:val="center"/>
          </w:tcPr>
          <w:p w14:paraId="7B86AAFB" w14:textId="77777777" w:rsidR="006B5CE4" w:rsidRPr="00F16D73" w:rsidRDefault="00000000">
            <w:pPr>
              <w:spacing w:after="0"/>
              <w:rPr>
                <w:sz w:val="22"/>
              </w:rPr>
            </w:pPr>
            <w:r w:rsidRPr="00F16D73">
              <w:rPr>
                <w:color w:val="000000"/>
                <w:sz w:val="22"/>
              </w:rPr>
              <w:t>Critics are described mainly as disloyal, negative or uninformed.</w:t>
            </w:r>
          </w:p>
        </w:tc>
      </w:tr>
      <w:tr w:rsidR="006B5CE4" w14:paraId="6F978CAE" w14:textId="77777777">
        <w:trPr>
          <w:jc w:val="center"/>
        </w:trPr>
        <w:tc>
          <w:tcPr>
            <w:tcW w:w="792" w:type="dxa"/>
            <w:shd w:val="clear" w:color="auto" w:fill="F3F6FA"/>
            <w:tcMar>
              <w:top w:w="100" w:type="dxa"/>
              <w:left w:w="110" w:type="dxa"/>
              <w:bottom w:w="100" w:type="dxa"/>
              <w:right w:w="110" w:type="dxa"/>
            </w:tcMar>
            <w:vAlign w:val="center"/>
          </w:tcPr>
          <w:p w14:paraId="3D9FCF92" w14:textId="77777777" w:rsidR="006B5CE4" w:rsidRPr="00F16D73" w:rsidRDefault="00000000">
            <w:pPr>
              <w:spacing w:after="0"/>
              <w:rPr>
                <w:sz w:val="22"/>
              </w:rPr>
            </w:pPr>
            <w:r w:rsidRPr="00F16D73">
              <w:rPr>
                <w:color w:val="000000"/>
                <w:sz w:val="22"/>
              </w:rPr>
              <w:t>☐</w:t>
            </w:r>
          </w:p>
        </w:tc>
        <w:tc>
          <w:tcPr>
            <w:tcW w:w="9504" w:type="dxa"/>
            <w:shd w:val="clear" w:color="auto" w:fill="F3F6FA"/>
            <w:tcMar>
              <w:top w:w="100" w:type="dxa"/>
              <w:left w:w="110" w:type="dxa"/>
              <w:bottom w:w="100" w:type="dxa"/>
              <w:right w:w="110" w:type="dxa"/>
            </w:tcMar>
            <w:vAlign w:val="center"/>
          </w:tcPr>
          <w:p w14:paraId="36EAFA78" w14:textId="77777777" w:rsidR="006B5CE4" w:rsidRPr="00F16D73" w:rsidRDefault="00000000">
            <w:pPr>
              <w:spacing w:after="0"/>
              <w:rPr>
                <w:sz w:val="22"/>
              </w:rPr>
            </w:pPr>
            <w:r w:rsidRPr="00F16D73">
              <w:rPr>
                <w:color w:val="000000"/>
                <w:sz w:val="22"/>
              </w:rPr>
              <w:t>Visits and consultations are heavily staged.</w:t>
            </w:r>
          </w:p>
        </w:tc>
      </w:tr>
      <w:tr w:rsidR="006B5CE4" w14:paraId="1A064041" w14:textId="77777777">
        <w:trPr>
          <w:jc w:val="center"/>
        </w:trPr>
        <w:tc>
          <w:tcPr>
            <w:tcW w:w="792" w:type="dxa"/>
            <w:tcMar>
              <w:top w:w="100" w:type="dxa"/>
              <w:left w:w="110" w:type="dxa"/>
              <w:bottom w:w="100" w:type="dxa"/>
              <w:right w:w="110" w:type="dxa"/>
            </w:tcMar>
            <w:vAlign w:val="center"/>
          </w:tcPr>
          <w:p w14:paraId="23FCED2B" w14:textId="77777777" w:rsidR="006B5CE4" w:rsidRPr="00F16D73" w:rsidRDefault="00000000">
            <w:pPr>
              <w:spacing w:after="0"/>
              <w:rPr>
                <w:sz w:val="22"/>
              </w:rPr>
            </w:pPr>
            <w:r w:rsidRPr="00F16D73">
              <w:rPr>
                <w:color w:val="000000"/>
                <w:sz w:val="22"/>
              </w:rPr>
              <w:t>☐</w:t>
            </w:r>
          </w:p>
        </w:tc>
        <w:tc>
          <w:tcPr>
            <w:tcW w:w="9504" w:type="dxa"/>
            <w:tcMar>
              <w:top w:w="100" w:type="dxa"/>
              <w:left w:w="110" w:type="dxa"/>
              <w:bottom w:w="100" w:type="dxa"/>
              <w:right w:w="110" w:type="dxa"/>
            </w:tcMar>
            <w:vAlign w:val="center"/>
          </w:tcPr>
          <w:p w14:paraId="39234B23" w14:textId="77777777" w:rsidR="006B5CE4" w:rsidRPr="00F16D73" w:rsidRDefault="00000000">
            <w:pPr>
              <w:spacing w:after="0"/>
              <w:rPr>
                <w:sz w:val="22"/>
              </w:rPr>
            </w:pPr>
            <w:r w:rsidRPr="00F16D73">
              <w:rPr>
                <w:color w:val="000000"/>
                <w:sz w:val="22"/>
              </w:rPr>
              <w:t>Complaints, audit issues or missed targets are explained away.</w:t>
            </w:r>
          </w:p>
        </w:tc>
      </w:tr>
      <w:tr w:rsidR="006B5CE4" w14:paraId="1D087277" w14:textId="77777777">
        <w:trPr>
          <w:jc w:val="center"/>
        </w:trPr>
        <w:tc>
          <w:tcPr>
            <w:tcW w:w="792" w:type="dxa"/>
            <w:shd w:val="clear" w:color="auto" w:fill="F3F6FA"/>
            <w:tcMar>
              <w:top w:w="100" w:type="dxa"/>
              <w:left w:w="110" w:type="dxa"/>
              <w:bottom w:w="100" w:type="dxa"/>
              <w:right w:w="110" w:type="dxa"/>
            </w:tcMar>
            <w:vAlign w:val="center"/>
          </w:tcPr>
          <w:p w14:paraId="7CDBBC7A" w14:textId="77777777" w:rsidR="006B5CE4" w:rsidRPr="00F16D73" w:rsidRDefault="00000000">
            <w:pPr>
              <w:spacing w:after="0"/>
              <w:rPr>
                <w:sz w:val="22"/>
              </w:rPr>
            </w:pPr>
            <w:r w:rsidRPr="00F16D73">
              <w:rPr>
                <w:color w:val="000000"/>
                <w:sz w:val="22"/>
              </w:rPr>
              <w:t>☐</w:t>
            </w:r>
          </w:p>
        </w:tc>
        <w:tc>
          <w:tcPr>
            <w:tcW w:w="9504" w:type="dxa"/>
            <w:shd w:val="clear" w:color="auto" w:fill="F3F6FA"/>
            <w:tcMar>
              <w:top w:w="100" w:type="dxa"/>
              <w:left w:w="110" w:type="dxa"/>
              <w:bottom w:w="100" w:type="dxa"/>
              <w:right w:w="110" w:type="dxa"/>
            </w:tcMar>
            <w:vAlign w:val="center"/>
          </w:tcPr>
          <w:p w14:paraId="14DA7D5F" w14:textId="77777777" w:rsidR="006B5CE4" w:rsidRPr="00F16D73" w:rsidRDefault="00000000">
            <w:pPr>
              <w:spacing w:after="0"/>
              <w:rPr>
                <w:sz w:val="22"/>
              </w:rPr>
            </w:pPr>
            <w:r w:rsidRPr="00F16D73">
              <w:rPr>
                <w:color w:val="000000"/>
                <w:sz w:val="22"/>
              </w:rPr>
              <w:t>The leader cannot identify a recent decision changed by contrary evidence.</w:t>
            </w:r>
          </w:p>
        </w:tc>
      </w:tr>
    </w:tbl>
    <w:p w14:paraId="0479AFB1" w14:textId="77777777" w:rsidR="00F16D73" w:rsidRDefault="00F16D73">
      <w:pPr>
        <w:rPr>
          <w:color w:val="000000"/>
          <w:sz w:val="22"/>
        </w:rPr>
      </w:pPr>
    </w:p>
    <w:p w14:paraId="681C079C" w14:textId="1D48949B" w:rsidR="006B5CE4" w:rsidRPr="00F16D73" w:rsidRDefault="00000000">
      <w:pPr>
        <w:rPr>
          <w:i/>
          <w:iCs/>
          <w:sz w:val="22"/>
        </w:rPr>
      </w:pPr>
      <w:r w:rsidRPr="00F16D73">
        <w:rPr>
          <w:b/>
          <w:bCs/>
          <w:i/>
          <w:iCs/>
          <w:color w:val="000000"/>
          <w:sz w:val="22"/>
        </w:rPr>
        <w:t>Interpretation:</w:t>
      </w:r>
      <w:r w:rsidRPr="00F16D73">
        <w:rPr>
          <w:i/>
          <w:iCs/>
          <w:color w:val="000000"/>
          <w:sz w:val="22"/>
        </w:rPr>
        <w:t xml:space="preserve"> One sign is a prompt to check. Several connected signs indicate a vulnerable information system. Repeated surprise, fear-based silence, retaliation or deliberate concealment requires action beyond personal reflection and may need independent governance or integrity review.</w:t>
      </w:r>
    </w:p>
    <w:p w14:paraId="165CD759" w14:textId="77777777" w:rsidR="006B5CE4" w:rsidRDefault="00000000">
      <w:r>
        <w:br w:type="page"/>
      </w:r>
    </w:p>
    <w:p w14:paraId="02BE257C" w14:textId="77777777" w:rsidR="006B5CE4" w:rsidRDefault="00000000">
      <w:pPr>
        <w:pStyle w:val="Heading1"/>
      </w:pPr>
      <w:r>
        <w:rPr>
          <w:rFonts w:ascii="Aptos" w:hAnsi="Aptos"/>
          <w:sz w:val="32"/>
        </w:rPr>
        <w:lastRenderedPageBreak/>
        <w:t>Thirty day reconnection plan</w:t>
      </w:r>
    </w:p>
    <w:p w14:paraId="53B0C9B5" w14:textId="77777777" w:rsidR="006B5CE4" w:rsidRPr="00F16D73" w:rsidRDefault="00000000">
      <w:pPr>
        <w:rPr>
          <w:sz w:val="22"/>
        </w:rPr>
      </w:pPr>
      <w:r w:rsidRPr="00F16D73">
        <w:rPr>
          <w:color w:val="000000"/>
          <w:sz w:val="22"/>
        </w:rPr>
        <w:t>Choose no more than two practices. The aim is to reopen information channels and test whether better information changes leadership judgement.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155"/>
        <w:gridCol w:w="5155"/>
      </w:tblGrid>
      <w:tr w:rsidR="006B5CE4" w14:paraId="06D9AF51" w14:textId="77777777">
        <w:trPr>
          <w:tblHeader/>
          <w:jc w:val="center"/>
        </w:trPr>
        <w:tc>
          <w:tcPr>
            <w:tcW w:w="5155" w:type="dxa"/>
            <w:shd w:val="clear" w:color="auto" w:fill="17365D"/>
            <w:tcMar>
              <w:top w:w="100" w:type="dxa"/>
              <w:left w:w="110" w:type="dxa"/>
              <w:bottom w:w="100" w:type="dxa"/>
              <w:right w:w="110" w:type="dxa"/>
            </w:tcMar>
            <w:vAlign w:val="center"/>
          </w:tcPr>
          <w:p w14:paraId="4036FF6B" w14:textId="77777777" w:rsidR="006B5CE4" w:rsidRPr="00F16D73" w:rsidRDefault="00000000">
            <w:pPr>
              <w:spacing w:after="0"/>
              <w:rPr>
                <w:sz w:val="24"/>
                <w:szCs w:val="24"/>
              </w:rPr>
            </w:pPr>
            <w:r w:rsidRPr="00F16D73">
              <w:rPr>
                <w:b/>
                <w:color w:val="FFFFFF"/>
                <w:sz w:val="24"/>
                <w:szCs w:val="24"/>
              </w:rPr>
              <w:t>Priority practice 1</w:t>
            </w:r>
          </w:p>
        </w:tc>
        <w:tc>
          <w:tcPr>
            <w:tcW w:w="5155" w:type="dxa"/>
            <w:shd w:val="clear" w:color="auto" w:fill="17365D"/>
            <w:tcMar>
              <w:top w:w="100" w:type="dxa"/>
              <w:left w:w="110" w:type="dxa"/>
              <w:bottom w:w="100" w:type="dxa"/>
              <w:right w:w="110" w:type="dxa"/>
            </w:tcMar>
            <w:vAlign w:val="center"/>
          </w:tcPr>
          <w:p w14:paraId="18F19479" w14:textId="77777777" w:rsidR="006B5CE4" w:rsidRPr="00F16D73" w:rsidRDefault="00000000">
            <w:pPr>
              <w:spacing w:after="0"/>
              <w:rPr>
                <w:sz w:val="24"/>
                <w:szCs w:val="24"/>
              </w:rPr>
            </w:pPr>
            <w:r w:rsidRPr="00F16D73">
              <w:rPr>
                <w:b/>
                <w:color w:val="FFFFFF"/>
                <w:sz w:val="24"/>
                <w:szCs w:val="24"/>
              </w:rPr>
              <w:t>Priority practice 2</w:t>
            </w:r>
          </w:p>
        </w:tc>
      </w:tr>
      <w:tr w:rsidR="006B5CE4" w14:paraId="65D46DF9" w14:textId="77777777">
        <w:trPr>
          <w:jc w:val="center"/>
        </w:trPr>
        <w:tc>
          <w:tcPr>
            <w:tcW w:w="5155" w:type="dxa"/>
            <w:tcMar>
              <w:top w:w="100" w:type="dxa"/>
              <w:left w:w="110" w:type="dxa"/>
              <w:bottom w:w="100" w:type="dxa"/>
              <w:right w:w="110" w:type="dxa"/>
            </w:tcMar>
            <w:vAlign w:val="center"/>
          </w:tcPr>
          <w:p w14:paraId="6827633B" w14:textId="77777777" w:rsidR="006B5CE4" w:rsidRPr="00F16D73" w:rsidRDefault="006B5CE4">
            <w:pPr>
              <w:spacing w:after="0"/>
              <w:rPr>
                <w:sz w:val="22"/>
              </w:rPr>
            </w:pPr>
          </w:p>
        </w:tc>
        <w:tc>
          <w:tcPr>
            <w:tcW w:w="5155" w:type="dxa"/>
            <w:tcMar>
              <w:top w:w="100" w:type="dxa"/>
              <w:left w:w="110" w:type="dxa"/>
              <w:bottom w:w="100" w:type="dxa"/>
              <w:right w:w="110" w:type="dxa"/>
            </w:tcMar>
            <w:vAlign w:val="center"/>
          </w:tcPr>
          <w:p w14:paraId="4A16C019" w14:textId="77777777" w:rsidR="006B5CE4" w:rsidRPr="00F16D73" w:rsidRDefault="006B5CE4">
            <w:pPr>
              <w:spacing w:after="0"/>
              <w:rPr>
                <w:sz w:val="22"/>
              </w:rPr>
            </w:pPr>
          </w:p>
        </w:tc>
      </w:tr>
      <w:tr w:rsidR="006B5CE4" w14:paraId="32136130" w14:textId="77777777">
        <w:trPr>
          <w:jc w:val="center"/>
        </w:trPr>
        <w:tc>
          <w:tcPr>
            <w:tcW w:w="5155" w:type="dxa"/>
            <w:shd w:val="clear" w:color="auto" w:fill="F3F6FA"/>
            <w:tcMar>
              <w:top w:w="100" w:type="dxa"/>
              <w:left w:w="110" w:type="dxa"/>
              <w:bottom w:w="100" w:type="dxa"/>
              <w:right w:w="110" w:type="dxa"/>
            </w:tcMar>
            <w:vAlign w:val="center"/>
          </w:tcPr>
          <w:p w14:paraId="218BE311" w14:textId="77777777" w:rsidR="006B5CE4" w:rsidRPr="00F16D73" w:rsidRDefault="00000000">
            <w:pPr>
              <w:spacing w:after="0"/>
              <w:rPr>
                <w:sz w:val="22"/>
              </w:rPr>
            </w:pPr>
            <w:r w:rsidRPr="00F16D73">
              <w:rPr>
                <w:color w:val="000000"/>
                <w:sz w:val="22"/>
              </w:rPr>
              <w:t>Action during the next 30 days</w:t>
            </w:r>
          </w:p>
        </w:tc>
        <w:tc>
          <w:tcPr>
            <w:tcW w:w="5155" w:type="dxa"/>
            <w:shd w:val="clear" w:color="auto" w:fill="F3F6FA"/>
            <w:tcMar>
              <w:top w:w="100" w:type="dxa"/>
              <w:left w:w="110" w:type="dxa"/>
              <w:bottom w:w="100" w:type="dxa"/>
              <w:right w:w="110" w:type="dxa"/>
            </w:tcMar>
            <w:vAlign w:val="center"/>
          </w:tcPr>
          <w:p w14:paraId="0E92D573" w14:textId="77777777" w:rsidR="006B5CE4" w:rsidRPr="00F16D73" w:rsidRDefault="00000000">
            <w:pPr>
              <w:spacing w:after="0"/>
              <w:rPr>
                <w:sz w:val="22"/>
              </w:rPr>
            </w:pPr>
            <w:r w:rsidRPr="00F16D73">
              <w:rPr>
                <w:color w:val="000000"/>
                <w:sz w:val="22"/>
              </w:rPr>
              <w:t>Action during the next 30 days</w:t>
            </w:r>
          </w:p>
        </w:tc>
      </w:tr>
      <w:tr w:rsidR="006B5CE4" w14:paraId="023262B3" w14:textId="77777777">
        <w:trPr>
          <w:jc w:val="center"/>
        </w:trPr>
        <w:tc>
          <w:tcPr>
            <w:tcW w:w="5155" w:type="dxa"/>
            <w:tcMar>
              <w:top w:w="100" w:type="dxa"/>
              <w:left w:w="110" w:type="dxa"/>
              <w:bottom w:w="100" w:type="dxa"/>
              <w:right w:w="110" w:type="dxa"/>
            </w:tcMar>
            <w:vAlign w:val="center"/>
          </w:tcPr>
          <w:p w14:paraId="2C84420F" w14:textId="77777777" w:rsidR="006B5CE4" w:rsidRPr="00F16D73" w:rsidRDefault="006B5CE4">
            <w:pPr>
              <w:spacing w:after="0"/>
              <w:rPr>
                <w:sz w:val="22"/>
              </w:rPr>
            </w:pPr>
          </w:p>
        </w:tc>
        <w:tc>
          <w:tcPr>
            <w:tcW w:w="5155" w:type="dxa"/>
            <w:tcMar>
              <w:top w:w="100" w:type="dxa"/>
              <w:left w:w="110" w:type="dxa"/>
              <w:bottom w:w="100" w:type="dxa"/>
              <w:right w:w="110" w:type="dxa"/>
            </w:tcMar>
            <w:vAlign w:val="center"/>
          </w:tcPr>
          <w:p w14:paraId="68E70832" w14:textId="77777777" w:rsidR="006B5CE4" w:rsidRPr="00F16D73" w:rsidRDefault="006B5CE4">
            <w:pPr>
              <w:spacing w:after="0"/>
              <w:rPr>
                <w:sz w:val="22"/>
              </w:rPr>
            </w:pPr>
          </w:p>
        </w:tc>
      </w:tr>
      <w:tr w:rsidR="006B5CE4" w14:paraId="67016880" w14:textId="77777777">
        <w:trPr>
          <w:jc w:val="center"/>
        </w:trPr>
        <w:tc>
          <w:tcPr>
            <w:tcW w:w="5155" w:type="dxa"/>
            <w:shd w:val="clear" w:color="auto" w:fill="F3F6FA"/>
            <w:tcMar>
              <w:top w:w="100" w:type="dxa"/>
              <w:left w:w="110" w:type="dxa"/>
              <w:bottom w:w="100" w:type="dxa"/>
              <w:right w:w="110" w:type="dxa"/>
            </w:tcMar>
            <w:vAlign w:val="center"/>
          </w:tcPr>
          <w:p w14:paraId="62011C28" w14:textId="77777777" w:rsidR="006B5CE4" w:rsidRPr="00F16D73" w:rsidRDefault="00000000">
            <w:pPr>
              <w:spacing w:after="0"/>
              <w:rPr>
                <w:sz w:val="22"/>
              </w:rPr>
            </w:pPr>
            <w:r w:rsidRPr="00F16D73">
              <w:rPr>
                <w:color w:val="000000"/>
                <w:sz w:val="22"/>
              </w:rPr>
              <w:t>Who will provide challenge or evidence</w:t>
            </w:r>
          </w:p>
        </w:tc>
        <w:tc>
          <w:tcPr>
            <w:tcW w:w="5155" w:type="dxa"/>
            <w:shd w:val="clear" w:color="auto" w:fill="F3F6FA"/>
            <w:tcMar>
              <w:top w:w="100" w:type="dxa"/>
              <w:left w:w="110" w:type="dxa"/>
              <w:bottom w:w="100" w:type="dxa"/>
              <w:right w:w="110" w:type="dxa"/>
            </w:tcMar>
            <w:vAlign w:val="center"/>
          </w:tcPr>
          <w:p w14:paraId="5FA20E09" w14:textId="77777777" w:rsidR="006B5CE4" w:rsidRPr="00F16D73" w:rsidRDefault="00000000">
            <w:pPr>
              <w:spacing w:after="0"/>
              <w:rPr>
                <w:sz w:val="22"/>
              </w:rPr>
            </w:pPr>
            <w:r w:rsidRPr="00F16D73">
              <w:rPr>
                <w:color w:val="000000"/>
                <w:sz w:val="22"/>
              </w:rPr>
              <w:t>Who will provide challenge or evidence</w:t>
            </w:r>
          </w:p>
        </w:tc>
      </w:tr>
      <w:tr w:rsidR="006B5CE4" w14:paraId="524CCE1B" w14:textId="77777777">
        <w:trPr>
          <w:jc w:val="center"/>
        </w:trPr>
        <w:tc>
          <w:tcPr>
            <w:tcW w:w="5155" w:type="dxa"/>
            <w:tcMar>
              <w:top w:w="100" w:type="dxa"/>
              <w:left w:w="110" w:type="dxa"/>
              <w:bottom w:w="100" w:type="dxa"/>
              <w:right w:w="110" w:type="dxa"/>
            </w:tcMar>
            <w:vAlign w:val="center"/>
          </w:tcPr>
          <w:p w14:paraId="3C12F2A8" w14:textId="77777777" w:rsidR="006B5CE4" w:rsidRPr="00F16D73" w:rsidRDefault="006B5CE4">
            <w:pPr>
              <w:spacing w:after="0"/>
              <w:rPr>
                <w:sz w:val="22"/>
              </w:rPr>
            </w:pPr>
          </w:p>
        </w:tc>
        <w:tc>
          <w:tcPr>
            <w:tcW w:w="5155" w:type="dxa"/>
            <w:tcMar>
              <w:top w:w="100" w:type="dxa"/>
              <w:left w:w="110" w:type="dxa"/>
              <w:bottom w:w="100" w:type="dxa"/>
              <w:right w:w="110" w:type="dxa"/>
            </w:tcMar>
            <w:vAlign w:val="center"/>
          </w:tcPr>
          <w:p w14:paraId="3DF3F00C" w14:textId="77777777" w:rsidR="006B5CE4" w:rsidRPr="00F16D73" w:rsidRDefault="006B5CE4">
            <w:pPr>
              <w:spacing w:after="0"/>
              <w:rPr>
                <w:sz w:val="22"/>
              </w:rPr>
            </w:pPr>
          </w:p>
        </w:tc>
      </w:tr>
      <w:tr w:rsidR="006B5CE4" w14:paraId="04DC6CB4" w14:textId="77777777">
        <w:trPr>
          <w:jc w:val="center"/>
        </w:trPr>
        <w:tc>
          <w:tcPr>
            <w:tcW w:w="5155" w:type="dxa"/>
            <w:shd w:val="clear" w:color="auto" w:fill="F3F6FA"/>
            <w:tcMar>
              <w:top w:w="100" w:type="dxa"/>
              <w:left w:w="110" w:type="dxa"/>
              <w:bottom w:w="100" w:type="dxa"/>
              <w:right w:w="110" w:type="dxa"/>
            </w:tcMar>
            <w:vAlign w:val="center"/>
          </w:tcPr>
          <w:p w14:paraId="678BC22A" w14:textId="77777777" w:rsidR="006B5CE4" w:rsidRPr="00F16D73" w:rsidRDefault="00000000">
            <w:pPr>
              <w:spacing w:after="0"/>
              <w:rPr>
                <w:sz w:val="22"/>
              </w:rPr>
            </w:pPr>
            <w:r w:rsidRPr="00F16D73">
              <w:rPr>
                <w:color w:val="000000"/>
                <w:sz w:val="22"/>
              </w:rPr>
              <w:t>Evidence that connection has improved</w:t>
            </w:r>
          </w:p>
        </w:tc>
        <w:tc>
          <w:tcPr>
            <w:tcW w:w="5155" w:type="dxa"/>
            <w:shd w:val="clear" w:color="auto" w:fill="F3F6FA"/>
            <w:tcMar>
              <w:top w:w="100" w:type="dxa"/>
              <w:left w:w="110" w:type="dxa"/>
              <w:bottom w:w="100" w:type="dxa"/>
              <w:right w:w="110" w:type="dxa"/>
            </w:tcMar>
            <w:vAlign w:val="center"/>
          </w:tcPr>
          <w:p w14:paraId="77A4B5B9" w14:textId="77777777" w:rsidR="006B5CE4" w:rsidRPr="00F16D73" w:rsidRDefault="00000000">
            <w:pPr>
              <w:spacing w:after="0"/>
              <w:rPr>
                <w:sz w:val="22"/>
              </w:rPr>
            </w:pPr>
            <w:r w:rsidRPr="00F16D73">
              <w:rPr>
                <w:color w:val="000000"/>
                <w:sz w:val="22"/>
              </w:rPr>
              <w:t>Evidence that connection has improved</w:t>
            </w:r>
          </w:p>
        </w:tc>
      </w:tr>
      <w:tr w:rsidR="006B5CE4" w14:paraId="231B528C" w14:textId="77777777">
        <w:trPr>
          <w:jc w:val="center"/>
        </w:trPr>
        <w:tc>
          <w:tcPr>
            <w:tcW w:w="5155" w:type="dxa"/>
            <w:tcMar>
              <w:top w:w="100" w:type="dxa"/>
              <w:left w:w="110" w:type="dxa"/>
              <w:bottom w:w="100" w:type="dxa"/>
              <w:right w:w="110" w:type="dxa"/>
            </w:tcMar>
            <w:vAlign w:val="center"/>
          </w:tcPr>
          <w:p w14:paraId="1742D77C" w14:textId="77777777" w:rsidR="006B5CE4" w:rsidRDefault="006B5CE4">
            <w:pPr>
              <w:spacing w:after="0"/>
            </w:pPr>
          </w:p>
        </w:tc>
        <w:tc>
          <w:tcPr>
            <w:tcW w:w="5155" w:type="dxa"/>
            <w:tcMar>
              <w:top w:w="100" w:type="dxa"/>
              <w:left w:w="110" w:type="dxa"/>
              <w:bottom w:w="100" w:type="dxa"/>
              <w:right w:w="110" w:type="dxa"/>
            </w:tcMar>
            <w:vAlign w:val="center"/>
          </w:tcPr>
          <w:p w14:paraId="7A517C52" w14:textId="77777777" w:rsidR="006B5CE4" w:rsidRDefault="006B5CE4">
            <w:pPr>
              <w:spacing w:after="0"/>
            </w:pPr>
          </w:p>
        </w:tc>
      </w:tr>
    </w:tbl>
    <w:p w14:paraId="6A3A88F8" w14:textId="77777777" w:rsidR="006B5CE4" w:rsidRDefault="00000000">
      <w:pPr>
        <w:pStyle w:val="Heading2"/>
      </w:pPr>
      <w:r>
        <w:rPr>
          <w:rFonts w:ascii="Aptos" w:hAnsi="Aptos"/>
          <w:sz w:val="25"/>
        </w:rPr>
        <w:t>Recommended corrective practices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32"/>
        <w:gridCol w:w="8064"/>
      </w:tblGrid>
      <w:tr w:rsidR="006B5CE4" w14:paraId="2A64524C" w14:textId="77777777">
        <w:trPr>
          <w:tblHeader/>
          <w:jc w:val="center"/>
        </w:trPr>
        <w:tc>
          <w:tcPr>
            <w:tcW w:w="2232" w:type="dxa"/>
            <w:shd w:val="clear" w:color="auto" w:fill="17365D"/>
            <w:tcMar>
              <w:top w:w="100" w:type="dxa"/>
              <w:left w:w="110" w:type="dxa"/>
              <w:bottom w:w="100" w:type="dxa"/>
              <w:right w:w="110" w:type="dxa"/>
            </w:tcMar>
            <w:vAlign w:val="center"/>
          </w:tcPr>
          <w:p w14:paraId="62A57034" w14:textId="77777777" w:rsidR="006B5CE4" w:rsidRDefault="00000000">
            <w:pPr>
              <w:spacing w:after="0"/>
            </w:pPr>
            <w:r>
              <w:rPr>
                <w:b/>
                <w:color w:val="FFFFFF"/>
                <w:sz w:val="17"/>
              </w:rPr>
              <w:t>If the gap is</w:t>
            </w:r>
          </w:p>
        </w:tc>
        <w:tc>
          <w:tcPr>
            <w:tcW w:w="8064" w:type="dxa"/>
            <w:shd w:val="clear" w:color="auto" w:fill="17365D"/>
            <w:tcMar>
              <w:top w:w="100" w:type="dxa"/>
              <w:left w:w="110" w:type="dxa"/>
              <w:bottom w:w="100" w:type="dxa"/>
              <w:right w:w="110" w:type="dxa"/>
            </w:tcMar>
            <w:vAlign w:val="center"/>
          </w:tcPr>
          <w:p w14:paraId="7FCE5A1F" w14:textId="77777777" w:rsidR="006B5CE4" w:rsidRDefault="00000000">
            <w:pPr>
              <w:spacing w:after="0"/>
            </w:pPr>
            <w:r>
              <w:rPr>
                <w:b/>
                <w:color w:val="FFFFFF"/>
                <w:sz w:val="17"/>
              </w:rPr>
              <w:t>Try one practical routine</w:t>
            </w:r>
          </w:p>
        </w:tc>
      </w:tr>
      <w:tr w:rsidR="006B5CE4" w14:paraId="32881EB7" w14:textId="77777777">
        <w:trPr>
          <w:jc w:val="center"/>
        </w:trPr>
        <w:tc>
          <w:tcPr>
            <w:tcW w:w="2232" w:type="dxa"/>
            <w:tcMar>
              <w:top w:w="100" w:type="dxa"/>
              <w:left w:w="110" w:type="dxa"/>
              <w:bottom w:w="100" w:type="dxa"/>
              <w:right w:w="110" w:type="dxa"/>
            </w:tcMar>
            <w:vAlign w:val="center"/>
          </w:tcPr>
          <w:p w14:paraId="65B5EAF9" w14:textId="77777777" w:rsidR="006B5CE4" w:rsidRPr="00F16D73" w:rsidRDefault="00000000">
            <w:pPr>
              <w:spacing w:after="0"/>
              <w:rPr>
                <w:sz w:val="22"/>
              </w:rPr>
            </w:pPr>
            <w:r w:rsidRPr="00F16D73">
              <w:rPr>
                <w:color w:val="000000"/>
                <w:sz w:val="22"/>
              </w:rPr>
              <w:t>Frontline contact</w:t>
            </w:r>
          </w:p>
        </w:tc>
        <w:tc>
          <w:tcPr>
            <w:tcW w:w="8064" w:type="dxa"/>
            <w:tcMar>
              <w:top w:w="100" w:type="dxa"/>
              <w:left w:w="110" w:type="dxa"/>
              <w:bottom w:w="100" w:type="dxa"/>
              <w:right w:w="110" w:type="dxa"/>
            </w:tcMar>
            <w:vAlign w:val="center"/>
          </w:tcPr>
          <w:p w14:paraId="0F044999" w14:textId="77777777" w:rsidR="006B5CE4" w:rsidRPr="00F16D73" w:rsidRDefault="00000000">
            <w:pPr>
              <w:spacing w:after="0"/>
              <w:rPr>
                <w:sz w:val="22"/>
              </w:rPr>
            </w:pPr>
            <w:r w:rsidRPr="00F16D73">
              <w:rPr>
                <w:color w:val="000000"/>
                <w:sz w:val="22"/>
              </w:rPr>
              <w:t>One unannounced or lightly managed operational visit each fortnight, followed by comparison with formal reporting.</w:t>
            </w:r>
          </w:p>
        </w:tc>
      </w:tr>
      <w:tr w:rsidR="006B5CE4" w14:paraId="7FB7FE05" w14:textId="77777777">
        <w:trPr>
          <w:jc w:val="center"/>
        </w:trPr>
        <w:tc>
          <w:tcPr>
            <w:tcW w:w="2232" w:type="dxa"/>
            <w:shd w:val="clear" w:color="auto" w:fill="F3F6FA"/>
            <w:tcMar>
              <w:top w:w="100" w:type="dxa"/>
              <w:left w:w="110" w:type="dxa"/>
              <w:bottom w:w="100" w:type="dxa"/>
              <w:right w:w="110" w:type="dxa"/>
            </w:tcMar>
            <w:vAlign w:val="center"/>
          </w:tcPr>
          <w:p w14:paraId="2B0F2BCC" w14:textId="77777777" w:rsidR="006B5CE4" w:rsidRPr="00F16D73" w:rsidRDefault="00000000">
            <w:pPr>
              <w:spacing w:after="0"/>
              <w:rPr>
                <w:sz w:val="22"/>
              </w:rPr>
            </w:pPr>
            <w:r w:rsidRPr="00F16D73">
              <w:rPr>
                <w:color w:val="000000"/>
                <w:sz w:val="22"/>
              </w:rPr>
              <w:t>Voice and dissent</w:t>
            </w:r>
          </w:p>
        </w:tc>
        <w:tc>
          <w:tcPr>
            <w:tcW w:w="8064" w:type="dxa"/>
            <w:shd w:val="clear" w:color="auto" w:fill="F3F6FA"/>
            <w:tcMar>
              <w:top w:w="100" w:type="dxa"/>
              <w:left w:w="110" w:type="dxa"/>
              <w:bottom w:w="100" w:type="dxa"/>
              <w:right w:w="110" w:type="dxa"/>
            </w:tcMar>
            <w:vAlign w:val="center"/>
          </w:tcPr>
          <w:p w14:paraId="000FF85F" w14:textId="77777777" w:rsidR="006B5CE4" w:rsidRPr="00F16D73" w:rsidRDefault="00000000">
            <w:pPr>
              <w:spacing w:after="0"/>
              <w:rPr>
                <w:sz w:val="22"/>
              </w:rPr>
            </w:pPr>
            <w:r w:rsidRPr="00F16D73">
              <w:rPr>
                <w:color w:val="000000"/>
                <w:sz w:val="22"/>
              </w:rPr>
              <w:t>End each decision meeting with: What are we missing? Who disagrees? What would make this fail?</w:t>
            </w:r>
          </w:p>
        </w:tc>
      </w:tr>
      <w:tr w:rsidR="006B5CE4" w14:paraId="57F268E8" w14:textId="77777777">
        <w:trPr>
          <w:jc w:val="center"/>
        </w:trPr>
        <w:tc>
          <w:tcPr>
            <w:tcW w:w="2232" w:type="dxa"/>
            <w:tcMar>
              <w:top w:w="100" w:type="dxa"/>
              <w:left w:w="110" w:type="dxa"/>
              <w:bottom w:w="100" w:type="dxa"/>
              <w:right w:w="110" w:type="dxa"/>
            </w:tcMar>
            <w:vAlign w:val="center"/>
          </w:tcPr>
          <w:p w14:paraId="5098F7C8" w14:textId="77777777" w:rsidR="006B5CE4" w:rsidRPr="00F16D73" w:rsidRDefault="00000000">
            <w:pPr>
              <w:spacing w:after="0"/>
              <w:rPr>
                <w:sz w:val="22"/>
              </w:rPr>
            </w:pPr>
            <w:r w:rsidRPr="00F16D73">
              <w:rPr>
                <w:color w:val="000000"/>
                <w:sz w:val="22"/>
              </w:rPr>
              <w:t>Information diversity</w:t>
            </w:r>
          </w:p>
        </w:tc>
        <w:tc>
          <w:tcPr>
            <w:tcW w:w="8064" w:type="dxa"/>
            <w:tcMar>
              <w:top w:w="100" w:type="dxa"/>
              <w:left w:w="110" w:type="dxa"/>
              <w:bottom w:w="100" w:type="dxa"/>
              <w:right w:w="110" w:type="dxa"/>
            </w:tcMar>
            <w:vAlign w:val="center"/>
          </w:tcPr>
          <w:p w14:paraId="1766A5C6" w14:textId="77777777" w:rsidR="006B5CE4" w:rsidRPr="00F16D73" w:rsidRDefault="00000000">
            <w:pPr>
              <w:spacing w:after="0"/>
              <w:rPr>
                <w:sz w:val="22"/>
              </w:rPr>
            </w:pPr>
            <w:r w:rsidRPr="00F16D73">
              <w:rPr>
                <w:color w:val="000000"/>
                <w:sz w:val="22"/>
              </w:rPr>
              <w:t>Require one independent source and one disconfirming test for major decisions.</w:t>
            </w:r>
          </w:p>
        </w:tc>
      </w:tr>
      <w:tr w:rsidR="006B5CE4" w14:paraId="38EC7FF0" w14:textId="77777777">
        <w:trPr>
          <w:jc w:val="center"/>
        </w:trPr>
        <w:tc>
          <w:tcPr>
            <w:tcW w:w="2232" w:type="dxa"/>
            <w:shd w:val="clear" w:color="auto" w:fill="F3F6FA"/>
            <w:tcMar>
              <w:top w:w="100" w:type="dxa"/>
              <w:left w:w="110" w:type="dxa"/>
              <w:bottom w:w="100" w:type="dxa"/>
              <w:right w:w="110" w:type="dxa"/>
            </w:tcMar>
            <w:vAlign w:val="center"/>
          </w:tcPr>
          <w:p w14:paraId="09AF6D2B" w14:textId="77777777" w:rsidR="006B5CE4" w:rsidRPr="00F16D73" w:rsidRDefault="00000000">
            <w:pPr>
              <w:spacing w:after="0"/>
              <w:rPr>
                <w:sz w:val="22"/>
              </w:rPr>
            </w:pPr>
            <w:r w:rsidRPr="00F16D73">
              <w:rPr>
                <w:color w:val="000000"/>
                <w:sz w:val="22"/>
              </w:rPr>
              <w:t>External awareness</w:t>
            </w:r>
          </w:p>
        </w:tc>
        <w:tc>
          <w:tcPr>
            <w:tcW w:w="8064" w:type="dxa"/>
            <w:shd w:val="clear" w:color="auto" w:fill="F3F6FA"/>
            <w:tcMar>
              <w:top w:w="100" w:type="dxa"/>
              <w:left w:w="110" w:type="dxa"/>
              <w:bottom w:w="100" w:type="dxa"/>
              <w:right w:w="110" w:type="dxa"/>
            </w:tcMar>
            <w:vAlign w:val="center"/>
          </w:tcPr>
          <w:p w14:paraId="29FBB8C7" w14:textId="77777777" w:rsidR="006B5CE4" w:rsidRPr="00F16D73" w:rsidRDefault="00000000">
            <w:pPr>
              <w:spacing w:after="0"/>
              <w:rPr>
                <w:sz w:val="22"/>
              </w:rPr>
            </w:pPr>
            <w:r w:rsidRPr="00F16D73">
              <w:rPr>
                <w:color w:val="000000"/>
                <w:sz w:val="22"/>
              </w:rPr>
              <w:t>Hold a monthly listening session with service users, partners or affected groups outside the usual network.</w:t>
            </w:r>
          </w:p>
        </w:tc>
      </w:tr>
      <w:tr w:rsidR="006B5CE4" w14:paraId="015AD4EA" w14:textId="77777777">
        <w:trPr>
          <w:jc w:val="center"/>
        </w:trPr>
        <w:tc>
          <w:tcPr>
            <w:tcW w:w="2232" w:type="dxa"/>
            <w:tcMar>
              <w:top w:w="100" w:type="dxa"/>
              <w:left w:w="110" w:type="dxa"/>
              <w:bottom w:w="100" w:type="dxa"/>
              <w:right w:w="110" w:type="dxa"/>
            </w:tcMar>
            <w:vAlign w:val="center"/>
          </w:tcPr>
          <w:p w14:paraId="63F4E544" w14:textId="77777777" w:rsidR="006B5CE4" w:rsidRPr="00F16D73" w:rsidRDefault="00000000">
            <w:pPr>
              <w:spacing w:after="0"/>
              <w:rPr>
                <w:sz w:val="22"/>
              </w:rPr>
            </w:pPr>
            <w:r w:rsidRPr="00F16D73">
              <w:rPr>
                <w:color w:val="000000"/>
                <w:sz w:val="22"/>
              </w:rPr>
              <w:t>Power awareness</w:t>
            </w:r>
          </w:p>
        </w:tc>
        <w:tc>
          <w:tcPr>
            <w:tcW w:w="8064" w:type="dxa"/>
            <w:tcMar>
              <w:top w:w="100" w:type="dxa"/>
              <w:left w:w="110" w:type="dxa"/>
              <w:bottom w:w="100" w:type="dxa"/>
              <w:right w:w="110" w:type="dxa"/>
            </w:tcMar>
            <w:vAlign w:val="center"/>
          </w:tcPr>
          <w:p w14:paraId="450C3BB1" w14:textId="77777777" w:rsidR="006B5CE4" w:rsidRPr="00F16D73" w:rsidRDefault="00000000">
            <w:pPr>
              <w:spacing w:after="0"/>
              <w:rPr>
                <w:sz w:val="22"/>
              </w:rPr>
            </w:pPr>
            <w:r w:rsidRPr="00F16D73">
              <w:rPr>
                <w:color w:val="000000"/>
                <w:sz w:val="22"/>
              </w:rPr>
              <w:t>Appoint a trusted challenger with explicit permission to identify filtering, deference and overconfidence.</w:t>
            </w:r>
          </w:p>
        </w:tc>
      </w:tr>
      <w:tr w:rsidR="006B5CE4" w14:paraId="3767926B" w14:textId="77777777">
        <w:trPr>
          <w:jc w:val="center"/>
        </w:trPr>
        <w:tc>
          <w:tcPr>
            <w:tcW w:w="2232" w:type="dxa"/>
            <w:shd w:val="clear" w:color="auto" w:fill="F3F6FA"/>
            <w:tcMar>
              <w:top w:w="100" w:type="dxa"/>
              <w:left w:w="110" w:type="dxa"/>
              <w:bottom w:w="100" w:type="dxa"/>
              <w:right w:w="110" w:type="dxa"/>
            </w:tcMar>
            <w:vAlign w:val="center"/>
          </w:tcPr>
          <w:p w14:paraId="14A6BFCB" w14:textId="77777777" w:rsidR="006B5CE4" w:rsidRPr="00F16D73" w:rsidRDefault="00000000">
            <w:pPr>
              <w:spacing w:after="0"/>
              <w:rPr>
                <w:sz w:val="22"/>
              </w:rPr>
            </w:pPr>
            <w:r w:rsidRPr="00F16D73">
              <w:rPr>
                <w:color w:val="000000"/>
                <w:sz w:val="22"/>
              </w:rPr>
              <w:t>Correction</w:t>
            </w:r>
          </w:p>
        </w:tc>
        <w:tc>
          <w:tcPr>
            <w:tcW w:w="8064" w:type="dxa"/>
            <w:shd w:val="clear" w:color="auto" w:fill="F3F6FA"/>
            <w:tcMar>
              <w:top w:w="100" w:type="dxa"/>
              <w:left w:w="110" w:type="dxa"/>
              <w:bottom w:w="100" w:type="dxa"/>
              <w:right w:w="110" w:type="dxa"/>
            </w:tcMar>
            <w:vAlign w:val="center"/>
          </w:tcPr>
          <w:p w14:paraId="5C189DB8" w14:textId="77777777" w:rsidR="006B5CE4" w:rsidRPr="00F16D73" w:rsidRDefault="00000000">
            <w:pPr>
              <w:spacing w:after="0"/>
              <w:rPr>
                <w:sz w:val="22"/>
              </w:rPr>
            </w:pPr>
            <w:r w:rsidRPr="00F16D73">
              <w:rPr>
                <w:color w:val="000000"/>
                <w:sz w:val="22"/>
              </w:rPr>
              <w:t>Schedule a 30-day decision review using original evidence, unintended effects and stakeholder feedback.</w:t>
            </w:r>
          </w:p>
        </w:tc>
      </w:tr>
    </w:tbl>
    <w:p w14:paraId="33E5F3C1" w14:textId="77777777" w:rsidR="00F16D73" w:rsidRDefault="00F16D73">
      <w:pPr>
        <w:spacing w:after="40"/>
        <w:rPr>
          <w:b/>
          <w:color w:val="000000"/>
          <w:sz w:val="24"/>
          <w:szCs w:val="24"/>
        </w:rPr>
      </w:pPr>
    </w:p>
    <w:p w14:paraId="1B68EAB1" w14:textId="4B55C150" w:rsidR="006B5CE4" w:rsidRPr="00F16D73" w:rsidRDefault="00000000">
      <w:pPr>
        <w:spacing w:after="40"/>
        <w:rPr>
          <w:sz w:val="24"/>
          <w:szCs w:val="24"/>
        </w:rPr>
      </w:pPr>
      <w:r w:rsidRPr="00F16D73">
        <w:rPr>
          <w:b/>
          <w:color w:val="000000"/>
          <w:sz w:val="24"/>
          <w:szCs w:val="24"/>
        </w:rPr>
        <w:t>Review date and person who will hold me accountable</w:t>
      </w:r>
    </w:p>
    <w:p w14:paraId="23003748" w14:textId="77777777" w:rsidR="006B5CE4" w:rsidRPr="00F16D73" w:rsidRDefault="00000000">
      <w:pPr>
        <w:spacing w:after="40"/>
        <w:rPr>
          <w:sz w:val="24"/>
          <w:szCs w:val="24"/>
        </w:rPr>
      </w:pPr>
      <w:r w:rsidRPr="00F16D73">
        <w:rPr>
          <w:color w:val="777777"/>
          <w:sz w:val="24"/>
          <w:szCs w:val="24"/>
        </w:rPr>
        <w:t>________________________________________________________________________________</w:t>
      </w:r>
    </w:p>
    <w:p w14:paraId="5A559AB9" w14:textId="77777777" w:rsidR="006B5CE4" w:rsidRPr="00F16D73" w:rsidRDefault="00000000">
      <w:pPr>
        <w:rPr>
          <w:sz w:val="24"/>
          <w:szCs w:val="24"/>
        </w:rPr>
      </w:pPr>
      <w:r w:rsidRPr="00F16D73">
        <w:rPr>
          <w:sz w:val="24"/>
          <w:szCs w:val="24"/>
        </w:rPr>
        <w:br w:type="page"/>
      </w:r>
    </w:p>
    <w:p w14:paraId="211D95AF" w14:textId="77777777" w:rsidR="006B5CE4" w:rsidRDefault="00000000">
      <w:pPr>
        <w:pStyle w:val="Heading1"/>
      </w:pPr>
      <w:r>
        <w:rPr>
          <w:rFonts w:ascii="Aptos" w:hAnsi="Aptos"/>
          <w:sz w:val="32"/>
        </w:rPr>
        <w:lastRenderedPageBreak/>
        <w:t>Facilitator guidance</w:t>
      </w:r>
    </w:p>
    <w:p w14:paraId="07041253" w14:textId="77777777" w:rsidR="006B5CE4" w:rsidRDefault="00000000">
      <w:r>
        <w:rPr>
          <w:color w:val="000000"/>
        </w:rPr>
        <w:t>Use this tool after LDR-03 or as a stand-alone leadership health check. It is especially useful when leaders are surprised by operational failure, receive unusually uniform advice, face high political or financial pressure, or have become distant from service delivery.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7920"/>
      </w:tblGrid>
      <w:tr w:rsidR="006B5CE4" w14:paraId="10F0856A" w14:textId="77777777">
        <w:trPr>
          <w:tblHeader/>
          <w:jc w:val="center"/>
        </w:trPr>
        <w:tc>
          <w:tcPr>
            <w:tcW w:w="2376" w:type="dxa"/>
            <w:shd w:val="clear" w:color="auto" w:fill="17365D"/>
            <w:tcMar>
              <w:top w:w="100" w:type="dxa"/>
              <w:left w:w="110" w:type="dxa"/>
              <w:bottom w:w="100" w:type="dxa"/>
              <w:right w:w="110" w:type="dxa"/>
            </w:tcMar>
            <w:vAlign w:val="center"/>
          </w:tcPr>
          <w:p w14:paraId="423FB306" w14:textId="77777777" w:rsidR="006B5CE4" w:rsidRPr="002E0131" w:rsidRDefault="00000000">
            <w:pPr>
              <w:spacing w:after="0"/>
              <w:rPr>
                <w:sz w:val="24"/>
                <w:szCs w:val="24"/>
              </w:rPr>
            </w:pPr>
            <w:r w:rsidRPr="002E0131">
              <w:rPr>
                <w:b/>
                <w:color w:val="FFFFFF"/>
                <w:sz w:val="24"/>
                <w:szCs w:val="24"/>
              </w:rPr>
              <w:t>Principle</w:t>
            </w:r>
          </w:p>
        </w:tc>
        <w:tc>
          <w:tcPr>
            <w:tcW w:w="7920" w:type="dxa"/>
            <w:shd w:val="clear" w:color="auto" w:fill="17365D"/>
            <w:tcMar>
              <w:top w:w="100" w:type="dxa"/>
              <w:left w:w="110" w:type="dxa"/>
              <w:bottom w:w="100" w:type="dxa"/>
              <w:right w:w="110" w:type="dxa"/>
            </w:tcMar>
            <w:vAlign w:val="center"/>
          </w:tcPr>
          <w:p w14:paraId="20C3C1DA" w14:textId="77777777" w:rsidR="006B5CE4" w:rsidRPr="002E0131" w:rsidRDefault="00000000">
            <w:pPr>
              <w:spacing w:after="0"/>
              <w:rPr>
                <w:sz w:val="24"/>
                <w:szCs w:val="24"/>
              </w:rPr>
            </w:pPr>
            <w:r w:rsidRPr="002E0131">
              <w:rPr>
                <w:b/>
                <w:color w:val="FFFFFF"/>
                <w:sz w:val="24"/>
                <w:szCs w:val="24"/>
              </w:rPr>
              <w:t>Facilitator action</w:t>
            </w:r>
          </w:p>
        </w:tc>
      </w:tr>
      <w:tr w:rsidR="006B5CE4" w14:paraId="3702C065" w14:textId="77777777">
        <w:trPr>
          <w:jc w:val="center"/>
        </w:trPr>
        <w:tc>
          <w:tcPr>
            <w:tcW w:w="2376" w:type="dxa"/>
            <w:tcMar>
              <w:top w:w="100" w:type="dxa"/>
              <w:left w:w="110" w:type="dxa"/>
              <w:bottom w:w="100" w:type="dxa"/>
              <w:right w:w="110" w:type="dxa"/>
            </w:tcMar>
            <w:vAlign w:val="center"/>
          </w:tcPr>
          <w:p w14:paraId="763AF657" w14:textId="77777777" w:rsidR="006B5CE4" w:rsidRPr="002E0131" w:rsidRDefault="00000000">
            <w:pPr>
              <w:spacing w:after="0"/>
              <w:rPr>
                <w:sz w:val="22"/>
              </w:rPr>
            </w:pPr>
            <w:r w:rsidRPr="002E0131">
              <w:rPr>
                <w:color w:val="000000"/>
                <w:sz w:val="22"/>
              </w:rPr>
              <w:t>Evidence before score</w:t>
            </w:r>
          </w:p>
        </w:tc>
        <w:tc>
          <w:tcPr>
            <w:tcW w:w="7920" w:type="dxa"/>
            <w:tcMar>
              <w:top w:w="100" w:type="dxa"/>
              <w:left w:w="110" w:type="dxa"/>
              <w:bottom w:w="100" w:type="dxa"/>
              <w:right w:w="110" w:type="dxa"/>
            </w:tcMar>
            <w:vAlign w:val="center"/>
          </w:tcPr>
          <w:p w14:paraId="4F0968B5" w14:textId="77777777" w:rsidR="006B5CE4" w:rsidRPr="002E0131" w:rsidRDefault="00000000">
            <w:pPr>
              <w:spacing w:after="0"/>
              <w:rPr>
                <w:sz w:val="22"/>
              </w:rPr>
            </w:pPr>
            <w:r w:rsidRPr="002E0131">
              <w:rPr>
                <w:color w:val="000000"/>
                <w:sz w:val="22"/>
              </w:rPr>
              <w:t>Ask for a recent example and its consequence. Treat unsupported ratings as provisional.</w:t>
            </w:r>
          </w:p>
        </w:tc>
      </w:tr>
      <w:tr w:rsidR="006B5CE4" w14:paraId="0BFCC067" w14:textId="77777777">
        <w:trPr>
          <w:jc w:val="center"/>
        </w:trPr>
        <w:tc>
          <w:tcPr>
            <w:tcW w:w="2376" w:type="dxa"/>
            <w:shd w:val="clear" w:color="auto" w:fill="F3F6FA"/>
            <w:tcMar>
              <w:top w:w="100" w:type="dxa"/>
              <w:left w:w="110" w:type="dxa"/>
              <w:bottom w:w="100" w:type="dxa"/>
              <w:right w:w="110" w:type="dxa"/>
            </w:tcMar>
            <w:vAlign w:val="center"/>
          </w:tcPr>
          <w:p w14:paraId="7F9BB7F5" w14:textId="77777777" w:rsidR="006B5CE4" w:rsidRPr="002E0131" w:rsidRDefault="00000000">
            <w:pPr>
              <w:spacing w:after="0"/>
              <w:rPr>
                <w:sz w:val="22"/>
              </w:rPr>
            </w:pPr>
            <w:r w:rsidRPr="002E0131">
              <w:rPr>
                <w:color w:val="000000"/>
                <w:sz w:val="22"/>
              </w:rPr>
              <w:t>Difference before defensiveness</w:t>
            </w:r>
          </w:p>
        </w:tc>
        <w:tc>
          <w:tcPr>
            <w:tcW w:w="7920" w:type="dxa"/>
            <w:shd w:val="clear" w:color="auto" w:fill="F3F6FA"/>
            <w:tcMar>
              <w:top w:w="100" w:type="dxa"/>
              <w:left w:w="110" w:type="dxa"/>
              <w:bottom w:w="100" w:type="dxa"/>
              <w:right w:w="110" w:type="dxa"/>
            </w:tcMar>
            <w:vAlign w:val="center"/>
          </w:tcPr>
          <w:p w14:paraId="13ED26F8" w14:textId="77777777" w:rsidR="006B5CE4" w:rsidRPr="002E0131" w:rsidRDefault="00000000">
            <w:pPr>
              <w:spacing w:after="0"/>
              <w:rPr>
                <w:sz w:val="22"/>
              </w:rPr>
            </w:pPr>
            <w:r w:rsidRPr="002E0131">
              <w:rPr>
                <w:color w:val="000000"/>
                <w:sz w:val="22"/>
              </w:rPr>
              <w:t>Explore rating differences as information. Do not force agreement.</w:t>
            </w:r>
          </w:p>
        </w:tc>
      </w:tr>
      <w:tr w:rsidR="006B5CE4" w14:paraId="4E5BBDE5" w14:textId="77777777">
        <w:trPr>
          <w:jc w:val="center"/>
        </w:trPr>
        <w:tc>
          <w:tcPr>
            <w:tcW w:w="2376" w:type="dxa"/>
            <w:tcMar>
              <w:top w:w="100" w:type="dxa"/>
              <w:left w:w="110" w:type="dxa"/>
              <w:bottom w:w="100" w:type="dxa"/>
              <w:right w:w="110" w:type="dxa"/>
            </w:tcMar>
            <w:vAlign w:val="center"/>
          </w:tcPr>
          <w:p w14:paraId="7A6DEDC1" w14:textId="77777777" w:rsidR="006B5CE4" w:rsidRPr="002E0131" w:rsidRDefault="00000000">
            <w:pPr>
              <w:spacing w:after="0"/>
              <w:rPr>
                <w:sz w:val="22"/>
              </w:rPr>
            </w:pPr>
            <w:r w:rsidRPr="002E0131">
              <w:rPr>
                <w:color w:val="000000"/>
                <w:sz w:val="22"/>
              </w:rPr>
              <w:t>Systems before blame</w:t>
            </w:r>
          </w:p>
        </w:tc>
        <w:tc>
          <w:tcPr>
            <w:tcW w:w="7920" w:type="dxa"/>
            <w:tcMar>
              <w:top w:w="100" w:type="dxa"/>
              <w:left w:w="110" w:type="dxa"/>
              <w:bottom w:w="100" w:type="dxa"/>
              <w:right w:w="110" w:type="dxa"/>
            </w:tcMar>
            <w:vAlign w:val="center"/>
          </w:tcPr>
          <w:p w14:paraId="66470A1C" w14:textId="77777777" w:rsidR="006B5CE4" w:rsidRPr="002E0131" w:rsidRDefault="00000000">
            <w:pPr>
              <w:spacing w:after="0"/>
              <w:rPr>
                <w:sz w:val="22"/>
              </w:rPr>
            </w:pPr>
            <w:r w:rsidRPr="002E0131">
              <w:rPr>
                <w:color w:val="000000"/>
                <w:sz w:val="22"/>
              </w:rPr>
              <w:t>Examine reporting layers, incentives, access, fear and routines as well as individual behaviour.</w:t>
            </w:r>
          </w:p>
        </w:tc>
      </w:tr>
      <w:tr w:rsidR="006B5CE4" w14:paraId="499564A5" w14:textId="77777777">
        <w:trPr>
          <w:jc w:val="center"/>
        </w:trPr>
        <w:tc>
          <w:tcPr>
            <w:tcW w:w="2376" w:type="dxa"/>
            <w:shd w:val="clear" w:color="auto" w:fill="F3F6FA"/>
            <w:tcMar>
              <w:top w:w="100" w:type="dxa"/>
              <w:left w:w="110" w:type="dxa"/>
              <w:bottom w:w="100" w:type="dxa"/>
              <w:right w:w="110" w:type="dxa"/>
            </w:tcMar>
            <w:vAlign w:val="center"/>
          </w:tcPr>
          <w:p w14:paraId="3090DF59" w14:textId="77777777" w:rsidR="006B5CE4" w:rsidRPr="002E0131" w:rsidRDefault="00000000">
            <w:pPr>
              <w:spacing w:after="0"/>
              <w:rPr>
                <w:sz w:val="22"/>
              </w:rPr>
            </w:pPr>
            <w:r w:rsidRPr="002E0131">
              <w:rPr>
                <w:color w:val="000000"/>
                <w:sz w:val="22"/>
              </w:rPr>
              <w:t>Safety before disclosure</w:t>
            </w:r>
          </w:p>
        </w:tc>
        <w:tc>
          <w:tcPr>
            <w:tcW w:w="7920" w:type="dxa"/>
            <w:shd w:val="clear" w:color="auto" w:fill="F3F6FA"/>
            <w:tcMar>
              <w:top w:w="100" w:type="dxa"/>
              <w:left w:w="110" w:type="dxa"/>
              <w:bottom w:w="100" w:type="dxa"/>
              <w:right w:w="110" w:type="dxa"/>
            </w:tcMar>
            <w:vAlign w:val="center"/>
          </w:tcPr>
          <w:p w14:paraId="40D5150D" w14:textId="77777777" w:rsidR="006B5CE4" w:rsidRPr="002E0131" w:rsidRDefault="00000000">
            <w:pPr>
              <w:spacing w:after="0"/>
              <w:rPr>
                <w:sz w:val="22"/>
              </w:rPr>
            </w:pPr>
            <w:r w:rsidRPr="002E0131">
              <w:rPr>
                <w:color w:val="000000"/>
                <w:sz w:val="22"/>
              </w:rPr>
              <w:t>Do not expose an observer or employee to retaliation. Use confidential or independent routes where necessary.</w:t>
            </w:r>
          </w:p>
        </w:tc>
      </w:tr>
      <w:tr w:rsidR="006B5CE4" w14:paraId="08E7974A" w14:textId="77777777">
        <w:trPr>
          <w:jc w:val="center"/>
        </w:trPr>
        <w:tc>
          <w:tcPr>
            <w:tcW w:w="2376" w:type="dxa"/>
            <w:tcMar>
              <w:top w:w="100" w:type="dxa"/>
              <w:left w:w="110" w:type="dxa"/>
              <w:bottom w:w="100" w:type="dxa"/>
              <w:right w:w="110" w:type="dxa"/>
            </w:tcMar>
            <w:vAlign w:val="center"/>
          </w:tcPr>
          <w:p w14:paraId="0342EE61" w14:textId="77777777" w:rsidR="006B5CE4" w:rsidRPr="002E0131" w:rsidRDefault="00000000">
            <w:pPr>
              <w:spacing w:after="0"/>
              <w:rPr>
                <w:sz w:val="22"/>
              </w:rPr>
            </w:pPr>
            <w:r w:rsidRPr="002E0131">
              <w:rPr>
                <w:color w:val="000000"/>
                <w:sz w:val="22"/>
              </w:rPr>
              <w:t>Two actions only</w:t>
            </w:r>
          </w:p>
        </w:tc>
        <w:tc>
          <w:tcPr>
            <w:tcW w:w="7920" w:type="dxa"/>
            <w:tcMar>
              <w:top w:w="100" w:type="dxa"/>
              <w:left w:w="110" w:type="dxa"/>
              <w:bottom w:w="100" w:type="dxa"/>
              <w:right w:w="110" w:type="dxa"/>
            </w:tcMar>
            <w:vAlign w:val="center"/>
          </w:tcPr>
          <w:p w14:paraId="39BFA9F3" w14:textId="77777777" w:rsidR="006B5CE4" w:rsidRPr="002E0131" w:rsidRDefault="00000000">
            <w:pPr>
              <w:spacing w:after="0"/>
              <w:rPr>
                <w:sz w:val="22"/>
              </w:rPr>
            </w:pPr>
            <w:r w:rsidRPr="002E0131">
              <w:rPr>
                <w:color w:val="000000"/>
                <w:sz w:val="22"/>
              </w:rPr>
              <w:t>Prevent the improvement plan becoming a long list that changes nothing.</w:t>
            </w:r>
          </w:p>
        </w:tc>
      </w:tr>
      <w:tr w:rsidR="006B5CE4" w14:paraId="780B655C" w14:textId="77777777">
        <w:trPr>
          <w:jc w:val="center"/>
        </w:trPr>
        <w:tc>
          <w:tcPr>
            <w:tcW w:w="2376" w:type="dxa"/>
            <w:shd w:val="clear" w:color="auto" w:fill="F3F6FA"/>
            <w:tcMar>
              <w:top w:w="100" w:type="dxa"/>
              <w:left w:w="110" w:type="dxa"/>
              <w:bottom w:w="100" w:type="dxa"/>
              <w:right w:w="110" w:type="dxa"/>
            </w:tcMar>
            <w:vAlign w:val="center"/>
          </w:tcPr>
          <w:p w14:paraId="37A3AB5B" w14:textId="77777777" w:rsidR="006B5CE4" w:rsidRPr="002E0131" w:rsidRDefault="00000000">
            <w:pPr>
              <w:spacing w:after="0"/>
              <w:rPr>
                <w:sz w:val="22"/>
              </w:rPr>
            </w:pPr>
            <w:r w:rsidRPr="002E0131">
              <w:rPr>
                <w:color w:val="000000"/>
                <w:sz w:val="22"/>
              </w:rPr>
              <w:t>Review in 30 days</w:t>
            </w:r>
          </w:p>
        </w:tc>
        <w:tc>
          <w:tcPr>
            <w:tcW w:w="7920" w:type="dxa"/>
            <w:shd w:val="clear" w:color="auto" w:fill="F3F6FA"/>
            <w:tcMar>
              <w:top w:w="100" w:type="dxa"/>
              <w:left w:w="110" w:type="dxa"/>
              <w:bottom w:w="100" w:type="dxa"/>
              <w:right w:w="110" w:type="dxa"/>
            </w:tcMar>
            <w:vAlign w:val="center"/>
          </w:tcPr>
          <w:p w14:paraId="1CF181C0" w14:textId="77777777" w:rsidR="006B5CE4" w:rsidRPr="002E0131" w:rsidRDefault="00000000">
            <w:pPr>
              <w:spacing w:after="0"/>
              <w:rPr>
                <w:sz w:val="22"/>
              </w:rPr>
            </w:pPr>
            <w:r w:rsidRPr="002E0131">
              <w:rPr>
                <w:color w:val="000000"/>
                <w:sz w:val="22"/>
              </w:rPr>
              <w:t>Check whether new information arrived earlier, was less filtered and influenced a decision.</w:t>
            </w:r>
          </w:p>
        </w:tc>
      </w:tr>
    </w:tbl>
    <w:p w14:paraId="683C669E" w14:textId="77777777" w:rsidR="006B5CE4" w:rsidRDefault="00000000">
      <w:pPr>
        <w:pStyle w:val="Heading2"/>
        <w:rPr>
          <w:rFonts w:ascii="Aptos" w:hAnsi="Aptos"/>
          <w:sz w:val="25"/>
        </w:rPr>
      </w:pPr>
      <w:r>
        <w:rPr>
          <w:rFonts w:ascii="Aptos" w:hAnsi="Aptos"/>
          <w:sz w:val="25"/>
        </w:rPr>
        <w:t>Suggested workshop debrief questions</w:t>
      </w:r>
    </w:p>
    <w:p w14:paraId="1EF7BE4D" w14:textId="77777777" w:rsidR="00BA202C" w:rsidRDefault="00BA202C" w:rsidP="002E0131"/>
    <w:p w14:paraId="638AFDF0" w14:textId="665D28EB" w:rsidR="002E0131" w:rsidRPr="00BA202C" w:rsidRDefault="002E0131" w:rsidP="002E0131">
      <w:pPr>
        <w:rPr>
          <w:sz w:val="22"/>
        </w:rPr>
      </w:pPr>
      <w:r w:rsidRPr="00BA202C">
        <w:rPr>
          <w:sz w:val="22"/>
        </w:rPr>
        <w:t>If carrying this assessment out in a workshop setting</w:t>
      </w:r>
      <w:r w:rsidR="00BA202C" w:rsidRPr="00BA202C">
        <w:rPr>
          <w:sz w:val="22"/>
        </w:rPr>
        <w:t>, the following questions might be useful to get discussion started but feel free to expand on these as needed.</w:t>
      </w:r>
    </w:p>
    <w:p w14:paraId="7039A053" w14:textId="77777777" w:rsidR="006B5CE4" w:rsidRPr="00BA202C" w:rsidRDefault="00000000">
      <w:pPr>
        <w:pStyle w:val="ListBullet"/>
        <w:rPr>
          <w:sz w:val="22"/>
        </w:rPr>
      </w:pPr>
      <w:r w:rsidRPr="00BA202C">
        <w:rPr>
          <w:color w:val="000000"/>
          <w:sz w:val="22"/>
        </w:rPr>
        <w:t>What information reaches you late or only after it has been softened?</w:t>
      </w:r>
    </w:p>
    <w:p w14:paraId="6DC883B0" w14:textId="77777777" w:rsidR="006B5CE4" w:rsidRPr="00BA202C" w:rsidRDefault="00000000">
      <w:pPr>
        <w:pStyle w:val="ListBullet"/>
        <w:rPr>
          <w:sz w:val="22"/>
        </w:rPr>
      </w:pPr>
      <w:r w:rsidRPr="00BA202C">
        <w:rPr>
          <w:color w:val="000000"/>
          <w:sz w:val="22"/>
        </w:rPr>
        <w:t>Who benefits when you remain inside the current bubble?</w:t>
      </w:r>
    </w:p>
    <w:p w14:paraId="4070FABD" w14:textId="77777777" w:rsidR="006B5CE4" w:rsidRPr="00BA202C" w:rsidRDefault="00000000">
      <w:pPr>
        <w:pStyle w:val="ListBullet"/>
        <w:rPr>
          <w:sz w:val="22"/>
        </w:rPr>
      </w:pPr>
      <w:r w:rsidRPr="00BA202C">
        <w:rPr>
          <w:color w:val="000000"/>
          <w:sz w:val="22"/>
        </w:rPr>
        <w:t>Whose knowledge is closest to reality but furthest from authority?</w:t>
      </w:r>
    </w:p>
    <w:p w14:paraId="494FEB9E" w14:textId="77777777" w:rsidR="006B5CE4" w:rsidRPr="00BA202C" w:rsidRDefault="00000000">
      <w:pPr>
        <w:pStyle w:val="ListBullet"/>
        <w:rPr>
          <w:sz w:val="22"/>
        </w:rPr>
      </w:pPr>
      <w:r w:rsidRPr="00BA202C">
        <w:rPr>
          <w:color w:val="000000"/>
          <w:sz w:val="22"/>
        </w:rPr>
        <w:t>What did you last change your mind about, and what evidence caused the change?</w:t>
      </w:r>
    </w:p>
    <w:p w14:paraId="1A0EE6C4" w14:textId="7B87A600" w:rsidR="006B5CE4" w:rsidRPr="004D2BD1" w:rsidRDefault="00000000">
      <w:pPr>
        <w:pStyle w:val="ListBullet"/>
        <w:rPr>
          <w:sz w:val="22"/>
        </w:rPr>
      </w:pPr>
      <w:r w:rsidRPr="00BA202C">
        <w:rPr>
          <w:color w:val="000000"/>
          <w:sz w:val="22"/>
        </w:rPr>
        <w:t>What routine will continue when pressure, status or political risk increases?</w:t>
      </w:r>
    </w:p>
    <w:p w14:paraId="7226F296" w14:textId="1DF84EF4" w:rsidR="004D2BD1" w:rsidRPr="00BA202C" w:rsidRDefault="004D2BD1" w:rsidP="004D2BD1">
      <w:pPr>
        <w:pStyle w:val="ListBullet"/>
        <w:numPr>
          <w:ilvl w:val="0"/>
          <w:numId w:val="0"/>
        </w:numPr>
        <w:ind w:left="360"/>
        <w:rPr>
          <w:sz w:val="22"/>
        </w:rPr>
      </w:pPr>
      <w:r>
        <w:rPr>
          <w:noProof/>
          <w:sz w:val="22"/>
        </w:rPr>
        <w:drawing>
          <wp:anchor distT="0" distB="0" distL="114300" distR="114300" simplePos="0" relativeHeight="251670528" behindDoc="0" locked="0" layoutInCell="1" allowOverlap="1" wp14:anchorId="0D0C712E" wp14:editId="16827A6B">
            <wp:simplePos x="0" y="0"/>
            <wp:positionH relativeFrom="column">
              <wp:posOffset>1018540</wp:posOffset>
            </wp:positionH>
            <wp:positionV relativeFrom="paragraph">
              <wp:posOffset>153670</wp:posOffset>
            </wp:positionV>
            <wp:extent cx="4219575" cy="2374772"/>
            <wp:effectExtent l="0" t="0" r="0" b="6985"/>
            <wp:wrapNone/>
            <wp:docPr id="460885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9575" cy="2374772"/>
                    </a:xfrm>
                    <a:prstGeom prst="rect">
                      <a:avLst/>
                    </a:prstGeom>
                    <a:noFill/>
                  </pic:spPr>
                </pic:pic>
              </a:graphicData>
            </a:graphic>
            <wp14:sizeRelH relativeFrom="margin">
              <wp14:pctWidth>0</wp14:pctWidth>
            </wp14:sizeRelH>
            <wp14:sizeRelV relativeFrom="margin">
              <wp14:pctHeight>0</wp14:pctHeight>
            </wp14:sizeRelV>
          </wp:anchor>
        </w:drawing>
      </w:r>
    </w:p>
    <w:p w14:paraId="09C97627" w14:textId="77777777" w:rsidR="00BA202C" w:rsidRDefault="00BA202C">
      <w:pPr>
        <w:spacing w:after="200"/>
        <w:rPr>
          <w:rFonts w:eastAsiaTheme="majorEastAsia" w:cstheme="majorBidi"/>
          <w:b/>
          <w:bCs/>
          <w:color w:val="000000"/>
          <w:sz w:val="25"/>
          <w:szCs w:val="26"/>
        </w:rPr>
      </w:pPr>
      <w:r>
        <w:rPr>
          <w:sz w:val="25"/>
        </w:rPr>
        <w:br w:type="page"/>
      </w:r>
    </w:p>
    <w:p w14:paraId="48B7A2ED" w14:textId="214C5E46" w:rsidR="006B5CE4" w:rsidRDefault="00000000">
      <w:pPr>
        <w:pStyle w:val="Heading2"/>
      </w:pPr>
      <w:r>
        <w:rPr>
          <w:rFonts w:ascii="Aptos" w:hAnsi="Aptos"/>
          <w:sz w:val="25"/>
        </w:rPr>
        <w:lastRenderedPageBreak/>
        <w:t>Research sources</w:t>
      </w:r>
    </w:p>
    <w:p w14:paraId="47F24101" w14:textId="77777777" w:rsidR="006B5CE4" w:rsidRPr="00BA202C" w:rsidRDefault="00000000" w:rsidP="004D2BD1">
      <w:pPr>
        <w:spacing w:before="240" w:after="240"/>
        <w:ind w:left="289" w:hanging="289"/>
        <w:rPr>
          <w:sz w:val="22"/>
        </w:rPr>
      </w:pPr>
      <w:r w:rsidRPr="00BA202C">
        <w:rPr>
          <w:color w:val="000000"/>
          <w:sz w:val="22"/>
        </w:rPr>
        <w:t xml:space="preserve">Detert, J. R., and Burris, E. R. (2007). Leadership behavior and employee voice: Is the door </w:t>
      </w:r>
      <w:proofErr w:type="gramStart"/>
      <w:r w:rsidRPr="00BA202C">
        <w:rPr>
          <w:color w:val="000000"/>
          <w:sz w:val="22"/>
        </w:rPr>
        <w:t>really open</w:t>
      </w:r>
      <w:proofErr w:type="gramEnd"/>
      <w:r w:rsidRPr="00BA202C">
        <w:rPr>
          <w:color w:val="000000"/>
          <w:sz w:val="22"/>
        </w:rPr>
        <w:t xml:space="preserve">? </w:t>
      </w:r>
      <w:r w:rsidRPr="00900073">
        <w:rPr>
          <w:i/>
          <w:iCs/>
          <w:color w:val="000000"/>
          <w:sz w:val="22"/>
        </w:rPr>
        <w:t>Academy of Management Journal</w:t>
      </w:r>
      <w:r w:rsidRPr="00BA202C">
        <w:rPr>
          <w:color w:val="000000"/>
          <w:sz w:val="22"/>
        </w:rPr>
        <w:t>, 50(4), 869–884.</w:t>
      </w:r>
    </w:p>
    <w:p w14:paraId="33B49436" w14:textId="77777777" w:rsidR="006B5CE4" w:rsidRPr="00BA202C" w:rsidRDefault="00000000" w:rsidP="004D2BD1">
      <w:pPr>
        <w:spacing w:before="240" w:after="240"/>
        <w:ind w:left="289" w:hanging="289"/>
        <w:rPr>
          <w:sz w:val="22"/>
        </w:rPr>
      </w:pPr>
      <w:r w:rsidRPr="00BA202C">
        <w:rPr>
          <w:color w:val="000000"/>
          <w:sz w:val="22"/>
        </w:rPr>
        <w:t xml:space="preserve">Edmondson, A. (1999). Psychological safety and learning behavior in work teams. </w:t>
      </w:r>
      <w:r w:rsidRPr="00900073">
        <w:rPr>
          <w:i/>
          <w:iCs/>
          <w:color w:val="000000"/>
          <w:sz w:val="22"/>
        </w:rPr>
        <w:t>Administrative Science Quarterly</w:t>
      </w:r>
      <w:r w:rsidRPr="00BA202C">
        <w:rPr>
          <w:color w:val="000000"/>
          <w:sz w:val="22"/>
        </w:rPr>
        <w:t>, 44(2), 350–383.</w:t>
      </w:r>
    </w:p>
    <w:p w14:paraId="31A6B515" w14:textId="77777777" w:rsidR="006B5CE4" w:rsidRPr="00BA202C" w:rsidRDefault="00000000" w:rsidP="004D2BD1">
      <w:pPr>
        <w:spacing w:before="240" w:after="240"/>
        <w:ind w:left="289" w:hanging="289"/>
        <w:rPr>
          <w:sz w:val="22"/>
        </w:rPr>
      </w:pPr>
      <w:r w:rsidRPr="00BA202C">
        <w:rPr>
          <w:color w:val="000000"/>
          <w:sz w:val="22"/>
        </w:rPr>
        <w:t xml:space="preserve">Galinsky, A. D., Magee, J. C., Inesi, M. E., and Gruenfeld, D. H. (2006). Power and perspectives not taken. </w:t>
      </w:r>
      <w:r w:rsidRPr="00900073">
        <w:rPr>
          <w:i/>
          <w:iCs/>
          <w:color w:val="000000"/>
          <w:sz w:val="22"/>
        </w:rPr>
        <w:t>Psychological Science</w:t>
      </w:r>
      <w:r w:rsidRPr="00BA202C">
        <w:rPr>
          <w:color w:val="000000"/>
          <w:sz w:val="22"/>
        </w:rPr>
        <w:t>, 17(12), 1068–1074.</w:t>
      </w:r>
    </w:p>
    <w:p w14:paraId="637DBBD2" w14:textId="77777777" w:rsidR="006B5CE4" w:rsidRPr="00BA202C" w:rsidRDefault="00000000" w:rsidP="004D2BD1">
      <w:pPr>
        <w:spacing w:before="240" w:after="240"/>
        <w:ind w:left="289" w:hanging="289"/>
        <w:rPr>
          <w:sz w:val="22"/>
        </w:rPr>
      </w:pPr>
      <w:r w:rsidRPr="00BA202C">
        <w:rPr>
          <w:color w:val="000000"/>
          <w:sz w:val="22"/>
        </w:rPr>
        <w:t xml:space="preserve">Keltner, D., Gruenfeld, D. H., and Anderson, C. (2003). Power, approach, and inhibition. </w:t>
      </w:r>
      <w:r w:rsidRPr="00900073">
        <w:rPr>
          <w:i/>
          <w:iCs/>
          <w:color w:val="000000"/>
          <w:sz w:val="22"/>
        </w:rPr>
        <w:t xml:space="preserve">Psychological Review, </w:t>
      </w:r>
      <w:r w:rsidRPr="00BA202C">
        <w:rPr>
          <w:color w:val="000000"/>
          <w:sz w:val="22"/>
        </w:rPr>
        <w:t>110(2), 265–284.</w:t>
      </w:r>
    </w:p>
    <w:p w14:paraId="699B5548" w14:textId="77777777" w:rsidR="006B5CE4" w:rsidRPr="00BA202C" w:rsidRDefault="00000000" w:rsidP="004D2BD1">
      <w:pPr>
        <w:spacing w:before="240" w:after="240"/>
        <w:ind w:left="289" w:hanging="289"/>
        <w:rPr>
          <w:sz w:val="22"/>
        </w:rPr>
      </w:pPr>
      <w:r w:rsidRPr="00BA202C">
        <w:rPr>
          <w:color w:val="000000"/>
          <w:sz w:val="22"/>
        </w:rPr>
        <w:t xml:space="preserve">Knoll, M. et al. (2021). International differences in employee silence motives. </w:t>
      </w:r>
      <w:r w:rsidRPr="00900073">
        <w:rPr>
          <w:i/>
          <w:iCs/>
          <w:color w:val="000000"/>
          <w:sz w:val="22"/>
        </w:rPr>
        <w:t>Journal of Organizational Behavio</w:t>
      </w:r>
      <w:r w:rsidRPr="00BA202C">
        <w:rPr>
          <w:color w:val="000000"/>
          <w:sz w:val="22"/>
        </w:rPr>
        <w:t>r, 42(5), 619–648.</w:t>
      </w:r>
    </w:p>
    <w:p w14:paraId="07239DE0" w14:textId="77777777" w:rsidR="006B5CE4" w:rsidRPr="00BA202C" w:rsidRDefault="00000000" w:rsidP="004D2BD1">
      <w:pPr>
        <w:spacing w:before="240" w:after="240"/>
        <w:ind w:left="289" w:hanging="289"/>
        <w:rPr>
          <w:sz w:val="22"/>
        </w:rPr>
      </w:pPr>
      <w:r w:rsidRPr="00BA202C">
        <w:rPr>
          <w:color w:val="000000"/>
          <w:sz w:val="22"/>
        </w:rPr>
        <w:t xml:space="preserve">Marshall, G. W., Michaels, C. E., and Mulki, J. P. (2007). Workplace isolation: Exploring the construct and its measurement. </w:t>
      </w:r>
      <w:r w:rsidRPr="00900073">
        <w:rPr>
          <w:i/>
          <w:iCs/>
          <w:color w:val="000000"/>
          <w:sz w:val="22"/>
        </w:rPr>
        <w:t>Psychology and Marketing,</w:t>
      </w:r>
      <w:r w:rsidRPr="00BA202C">
        <w:rPr>
          <w:color w:val="000000"/>
          <w:sz w:val="22"/>
        </w:rPr>
        <w:t xml:space="preserve"> 24(3), 195–223.</w:t>
      </w:r>
    </w:p>
    <w:p w14:paraId="7C6C515E" w14:textId="77777777" w:rsidR="006B5CE4" w:rsidRPr="00BA202C" w:rsidRDefault="00000000" w:rsidP="004D2BD1">
      <w:pPr>
        <w:spacing w:before="240" w:after="240"/>
        <w:ind w:left="289" w:hanging="289"/>
        <w:rPr>
          <w:sz w:val="22"/>
        </w:rPr>
      </w:pPr>
      <w:r w:rsidRPr="00BA202C">
        <w:rPr>
          <w:color w:val="000000"/>
          <w:sz w:val="22"/>
        </w:rPr>
        <w:t xml:space="preserve">Morrison, E. W. (2014). Employee voice and silence. </w:t>
      </w:r>
      <w:r w:rsidRPr="00900073">
        <w:rPr>
          <w:i/>
          <w:iCs/>
          <w:color w:val="000000"/>
          <w:sz w:val="22"/>
        </w:rPr>
        <w:t>Annual Review of Organizational Psychology and Organizational Behavior</w:t>
      </w:r>
      <w:r w:rsidRPr="00BA202C">
        <w:rPr>
          <w:color w:val="000000"/>
          <w:sz w:val="22"/>
        </w:rPr>
        <w:t>, 1, 173–197.</w:t>
      </w:r>
    </w:p>
    <w:p w14:paraId="627A8FC9" w14:textId="77777777" w:rsidR="006B5CE4" w:rsidRPr="00BA202C" w:rsidRDefault="00000000" w:rsidP="004D2BD1">
      <w:pPr>
        <w:spacing w:before="240" w:after="240"/>
        <w:ind w:left="289" w:hanging="289"/>
        <w:rPr>
          <w:sz w:val="22"/>
        </w:rPr>
      </w:pPr>
      <w:r w:rsidRPr="00BA202C">
        <w:rPr>
          <w:color w:val="000000"/>
          <w:sz w:val="22"/>
        </w:rPr>
        <w:t xml:space="preserve">Morrison, E. W. (2023). Employee voice and silence: Taking stock a decade later. </w:t>
      </w:r>
      <w:r w:rsidRPr="00900073">
        <w:rPr>
          <w:i/>
          <w:iCs/>
          <w:color w:val="000000"/>
          <w:sz w:val="22"/>
        </w:rPr>
        <w:t>Annual Review of Organizational Psychology and Organizational Behavior,</w:t>
      </w:r>
      <w:r w:rsidRPr="00BA202C">
        <w:rPr>
          <w:color w:val="000000"/>
          <w:sz w:val="22"/>
        </w:rPr>
        <w:t xml:space="preserve"> 10, 79–107.</w:t>
      </w:r>
    </w:p>
    <w:p w14:paraId="12EB0FFA" w14:textId="77777777" w:rsidR="006B5CE4" w:rsidRPr="00BA202C" w:rsidRDefault="00000000" w:rsidP="004D2BD1">
      <w:pPr>
        <w:spacing w:before="240" w:after="240"/>
        <w:ind w:left="289" w:hanging="289"/>
        <w:rPr>
          <w:sz w:val="22"/>
        </w:rPr>
      </w:pPr>
      <w:r w:rsidRPr="00BA202C">
        <w:rPr>
          <w:color w:val="000000"/>
          <w:sz w:val="22"/>
        </w:rPr>
        <w:t xml:space="preserve">Samba, C., Van Knippenberg, D., and Miller, C. C. (2021). Facing crisis periods: An integrative model of environmental scanning and strategic issue diagnosis. </w:t>
      </w:r>
      <w:r w:rsidRPr="00900073">
        <w:rPr>
          <w:i/>
          <w:iCs/>
          <w:color w:val="000000"/>
          <w:sz w:val="22"/>
        </w:rPr>
        <w:t>Review of Managerial Science</w:t>
      </w:r>
      <w:r w:rsidRPr="00BA202C">
        <w:rPr>
          <w:color w:val="000000"/>
          <w:sz w:val="22"/>
        </w:rPr>
        <w:t>, 15, 2351–2379.</w:t>
      </w:r>
    </w:p>
    <w:sectPr w:rsidR="006B5CE4" w:rsidRPr="00BA202C" w:rsidSect="00583590">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E130C" w14:textId="77777777" w:rsidR="00456407" w:rsidRDefault="00456407">
      <w:pPr>
        <w:spacing w:after="0" w:line="240" w:lineRule="auto"/>
      </w:pPr>
      <w:r>
        <w:separator/>
      </w:r>
    </w:p>
  </w:endnote>
  <w:endnote w:type="continuationSeparator" w:id="0">
    <w:p w14:paraId="32A0F196" w14:textId="77777777" w:rsidR="00456407" w:rsidRDefault="0045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44D1" w14:textId="77777777" w:rsidR="006B5CE4" w:rsidRDefault="00000000">
    <w:pPr>
      <w:pStyle w:val="Footer"/>
      <w:jc w:val="center"/>
    </w:pPr>
    <w:r>
      <w:rPr>
        <w:color w:val="666666"/>
        <w:sz w:val="16"/>
      </w:rPr>
      <w:t>Integrated Sport Management Toolkit   LDR 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B6CB0" w14:textId="77777777" w:rsidR="00456407" w:rsidRDefault="00456407">
      <w:pPr>
        <w:spacing w:after="0" w:line="240" w:lineRule="auto"/>
      </w:pPr>
      <w:r>
        <w:separator/>
      </w:r>
    </w:p>
  </w:footnote>
  <w:footnote w:type="continuationSeparator" w:id="0">
    <w:p w14:paraId="4B9D2C26" w14:textId="77777777" w:rsidR="00456407" w:rsidRDefault="004564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7970946">
    <w:abstractNumId w:val="8"/>
  </w:num>
  <w:num w:numId="2" w16cid:durableId="1518423697">
    <w:abstractNumId w:val="6"/>
  </w:num>
  <w:num w:numId="3" w16cid:durableId="412094943">
    <w:abstractNumId w:val="5"/>
  </w:num>
  <w:num w:numId="4" w16cid:durableId="781728529">
    <w:abstractNumId w:val="4"/>
  </w:num>
  <w:num w:numId="5" w16cid:durableId="615407483">
    <w:abstractNumId w:val="7"/>
  </w:num>
  <w:num w:numId="6" w16cid:durableId="604655008">
    <w:abstractNumId w:val="3"/>
  </w:num>
  <w:num w:numId="7" w16cid:durableId="1704939699">
    <w:abstractNumId w:val="2"/>
  </w:num>
  <w:num w:numId="8" w16cid:durableId="1966890582">
    <w:abstractNumId w:val="1"/>
  </w:num>
  <w:num w:numId="9" w16cid:durableId="776095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B1B"/>
    <w:rsid w:val="00034616"/>
    <w:rsid w:val="0006063C"/>
    <w:rsid w:val="000C7397"/>
    <w:rsid w:val="000D73EE"/>
    <w:rsid w:val="00145D58"/>
    <w:rsid w:val="0015074B"/>
    <w:rsid w:val="001B66C6"/>
    <w:rsid w:val="001C0BF7"/>
    <w:rsid w:val="00234C45"/>
    <w:rsid w:val="0029468A"/>
    <w:rsid w:val="0029639D"/>
    <w:rsid w:val="002E0131"/>
    <w:rsid w:val="00326F90"/>
    <w:rsid w:val="0037090D"/>
    <w:rsid w:val="003B1385"/>
    <w:rsid w:val="00410DEB"/>
    <w:rsid w:val="00456407"/>
    <w:rsid w:val="0049544D"/>
    <w:rsid w:val="004B0F09"/>
    <w:rsid w:val="004D2BD1"/>
    <w:rsid w:val="004D53E9"/>
    <w:rsid w:val="00583590"/>
    <w:rsid w:val="005E3F7C"/>
    <w:rsid w:val="006B5CE4"/>
    <w:rsid w:val="007D09F4"/>
    <w:rsid w:val="008A698C"/>
    <w:rsid w:val="008F4926"/>
    <w:rsid w:val="00900073"/>
    <w:rsid w:val="00901ECD"/>
    <w:rsid w:val="00A11032"/>
    <w:rsid w:val="00A14651"/>
    <w:rsid w:val="00A40588"/>
    <w:rsid w:val="00A737DB"/>
    <w:rsid w:val="00AA1D8D"/>
    <w:rsid w:val="00B47730"/>
    <w:rsid w:val="00B6027C"/>
    <w:rsid w:val="00BA202C"/>
    <w:rsid w:val="00BA5714"/>
    <w:rsid w:val="00BD17D6"/>
    <w:rsid w:val="00C914E5"/>
    <w:rsid w:val="00CA6F6F"/>
    <w:rsid w:val="00CB0664"/>
    <w:rsid w:val="00D9677B"/>
    <w:rsid w:val="00DB2B45"/>
    <w:rsid w:val="00DE3554"/>
    <w:rsid w:val="00DE3CA1"/>
    <w:rsid w:val="00E204FC"/>
    <w:rsid w:val="00EC6DC0"/>
    <w:rsid w:val="00ED61BB"/>
    <w:rsid w:val="00F16D73"/>
    <w:rsid w:val="00F60D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4BF9B"/>
  <w14:defaultImageDpi w14:val="300"/>
  <w15:docId w15:val="{D6021595-0549-40FA-8222-9190541F2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2656</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Minikin</cp:lastModifiedBy>
  <cp:revision>42</cp:revision>
  <dcterms:created xsi:type="dcterms:W3CDTF">2026-09-30T02:38:00Z</dcterms:created>
  <dcterms:modified xsi:type="dcterms:W3CDTF">2026-09-30T03:54:00Z</dcterms:modified>
  <cp:category/>
</cp:coreProperties>
</file>